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Layout w:type="fixed"/>
        <w:tblLook w:val="01E0" w:firstRow="1" w:lastRow="1" w:firstColumn="1" w:lastColumn="1" w:noHBand="0" w:noVBand="0"/>
      </w:tblPr>
      <w:tblGrid>
        <w:gridCol w:w="1800"/>
        <w:gridCol w:w="6480"/>
        <w:gridCol w:w="1800"/>
      </w:tblGrid>
      <w:tr w:rsidR="00C77E59" w14:paraId="78FDB8B4" w14:textId="77777777" w:rsidTr="0005043B">
        <w:trPr>
          <w:trHeight w:val="1809"/>
          <w:jc w:val="center"/>
        </w:trPr>
        <w:tc>
          <w:tcPr>
            <w:tcW w:w="1800" w:type="dxa"/>
            <w:hideMark/>
          </w:tcPr>
          <w:p w14:paraId="0F5CE7A5" w14:textId="77777777" w:rsidR="00C77E59" w:rsidRDefault="00C77E59" w:rsidP="005B027E">
            <w:pPr>
              <w:pStyle w:val="NoSpacing"/>
              <w:spacing w:line="276" w:lineRule="auto"/>
              <w:ind w:left="720" w:hanging="720"/>
              <w:rPr>
                <w:rFonts w:ascii="Arial" w:hAnsi="Arial" w:cs="Arial"/>
                <w:sz w:val="24"/>
                <w:szCs w:val="24"/>
              </w:rPr>
            </w:pPr>
            <w:r>
              <w:rPr>
                <w:noProof/>
              </w:rPr>
              <w:drawing>
                <wp:anchor distT="0" distB="0" distL="114300" distR="114300" simplePos="0" relativeHeight="251659264" behindDoc="0" locked="0" layoutInCell="1" allowOverlap="1" wp14:anchorId="1DBDE4A0" wp14:editId="18F8820E">
                  <wp:simplePos x="0" y="0"/>
                  <wp:positionH relativeFrom="column">
                    <wp:posOffset>236220</wp:posOffset>
                  </wp:positionH>
                  <wp:positionV relativeFrom="paragraph">
                    <wp:posOffset>-13335</wp:posOffset>
                  </wp:positionV>
                  <wp:extent cx="838200" cy="942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pic:spPr>
                      </pic:pic>
                    </a:graphicData>
                  </a:graphic>
                  <wp14:sizeRelH relativeFrom="page">
                    <wp14:pctWidth>0</wp14:pctWidth>
                  </wp14:sizeRelH>
                  <wp14:sizeRelV relativeFrom="page">
                    <wp14:pctHeight>0</wp14:pctHeight>
                  </wp14:sizeRelV>
                </wp:anchor>
              </w:drawing>
            </w:r>
          </w:p>
        </w:tc>
        <w:tc>
          <w:tcPr>
            <w:tcW w:w="6480" w:type="dxa"/>
          </w:tcPr>
          <w:p w14:paraId="7A2F5BA3" w14:textId="77777777" w:rsidR="00C77E59" w:rsidRDefault="00C77E59" w:rsidP="005B027E">
            <w:pPr>
              <w:pStyle w:val="NoSpacing"/>
              <w:jc w:val="center"/>
              <w:rPr>
                <w:rFonts w:ascii="Arial" w:hAnsi="Arial" w:cs="Arial"/>
                <w:b/>
                <w:bCs/>
                <w:sz w:val="24"/>
                <w:szCs w:val="24"/>
              </w:rPr>
            </w:pPr>
          </w:p>
          <w:p w14:paraId="05DB6CFC" w14:textId="2E689520" w:rsidR="00C77E59" w:rsidRDefault="00C77E59" w:rsidP="005B027E">
            <w:pPr>
              <w:pStyle w:val="NoSpacing"/>
              <w:jc w:val="center"/>
              <w:rPr>
                <w:rFonts w:ascii="Arial" w:hAnsi="Arial" w:cs="Arial"/>
                <w:b/>
                <w:bCs/>
                <w:sz w:val="24"/>
                <w:szCs w:val="24"/>
              </w:rPr>
            </w:pPr>
            <w:r>
              <w:rPr>
                <w:rFonts w:ascii="Arial" w:hAnsi="Arial" w:cs="Arial"/>
                <w:b/>
                <w:bCs/>
                <w:sz w:val="24"/>
                <w:szCs w:val="24"/>
              </w:rPr>
              <w:t>F.</w:t>
            </w:r>
            <w:r w:rsidR="005C17A4">
              <w:rPr>
                <w:rFonts w:ascii="Arial" w:hAnsi="Arial" w:cs="Arial"/>
                <w:b/>
                <w:bCs/>
                <w:sz w:val="24"/>
                <w:szCs w:val="24"/>
              </w:rPr>
              <w:t>2</w:t>
            </w:r>
            <w:r>
              <w:rPr>
                <w:rFonts w:ascii="Arial" w:hAnsi="Arial" w:cs="Arial"/>
                <w:b/>
                <w:bCs/>
                <w:sz w:val="24"/>
                <w:szCs w:val="24"/>
              </w:rPr>
              <w:t>(</w:t>
            </w:r>
            <w:r w:rsidR="005C17A4">
              <w:rPr>
                <w:rFonts w:ascii="Arial" w:hAnsi="Arial" w:cs="Arial"/>
                <w:b/>
                <w:bCs/>
                <w:sz w:val="24"/>
                <w:szCs w:val="24"/>
              </w:rPr>
              <w:t>6</w:t>
            </w:r>
            <w:r>
              <w:rPr>
                <w:rFonts w:ascii="Arial" w:hAnsi="Arial" w:cs="Arial"/>
                <w:b/>
                <w:bCs/>
                <w:sz w:val="24"/>
                <w:szCs w:val="24"/>
              </w:rPr>
              <w:t>)/202</w:t>
            </w:r>
            <w:r w:rsidR="005C17A4">
              <w:rPr>
                <w:rFonts w:ascii="Arial" w:hAnsi="Arial" w:cs="Arial"/>
                <w:b/>
                <w:bCs/>
                <w:sz w:val="24"/>
                <w:szCs w:val="24"/>
              </w:rPr>
              <w:t>4</w:t>
            </w:r>
            <w:r>
              <w:rPr>
                <w:rFonts w:ascii="Arial" w:hAnsi="Arial" w:cs="Arial"/>
                <w:b/>
                <w:bCs/>
                <w:sz w:val="24"/>
                <w:szCs w:val="24"/>
              </w:rPr>
              <w:t>-2</w:t>
            </w:r>
            <w:r w:rsidR="005C17A4">
              <w:rPr>
                <w:rFonts w:ascii="Arial" w:hAnsi="Arial" w:cs="Arial"/>
                <w:b/>
                <w:bCs/>
                <w:sz w:val="24"/>
                <w:szCs w:val="24"/>
              </w:rPr>
              <w:t>5</w:t>
            </w:r>
            <w:r>
              <w:rPr>
                <w:rFonts w:ascii="Arial" w:hAnsi="Arial" w:cs="Arial"/>
                <w:b/>
                <w:bCs/>
                <w:sz w:val="24"/>
                <w:szCs w:val="24"/>
              </w:rPr>
              <w:t>/NDMA (Proc)</w:t>
            </w:r>
          </w:p>
          <w:p w14:paraId="0257DD9A" w14:textId="77777777" w:rsidR="00AE578A" w:rsidRPr="00AE578A" w:rsidRDefault="00AE578A" w:rsidP="00AE578A">
            <w:pPr>
              <w:pStyle w:val="NoSpacing"/>
              <w:jc w:val="center"/>
              <w:rPr>
                <w:rFonts w:ascii="Arial" w:hAnsi="Arial" w:cs="Arial"/>
                <w:b/>
                <w:bCs/>
                <w:sz w:val="24"/>
                <w:szCs w:val="24"/>
              </w:rPr>
            </w:pPr>
            <w:r w:rsidRPr="00AE578A">
              <w:rPr>
                <w:rFonts w:ascii="Arial" w:hAnsi="Arial" w:cs="Arial"/>
                <w:b/>
                <w:bCs/>
                <w:sz w:val="24"/>
                <w:szCs w:val="24"/>
              </w:rPr>
              <w:t>Government of Pakistan</w:t>
            </w:r>
          </w:p>
          <w:p w14:paraId="7FDD1AFB" w14:textId="77777777" w:rsidR="00AE578A" w:rsidRPr="00AE578A" w:rsidRDefault="00AE578A" w:rsidP="00AE578A">
            <w:pPr>
              <w:pStyle w:val="NoSpacing"/>
              <w:jc w:val="center"/>
              <w:rPr>
                <w:rFonts w:ascii="Arial" w:hAnsi="Arial" w:cs="Arial"/>
                <w:b/>
                <w:bCs/>
                <w:sz w:val="24"/>
                <w:szCs w:val="24"/>
              </w:rPr>
            </w:pPr>
            <w:r w:rsidRPr="00AE578A">
              <w:rPr>
                <w:rFonts w:ascii="Arial" w:hAnsi="Arial" w:cs="Arial"/>
                <w:b/>
                <w:bCs/>
                <w:sz w:val="24"/>
                <w:szCs w:val="24"/>
              </w:rPr>
              <w:t xml:space="preserve">Prime Minister Office </w:t>
            </w:r>
          </w:p>
          <w:p w14:paraId="60611EAC" w14:textId="77777777" w:rsidR="00AE578A" w:rsidRPr="00AE578A" w:rsidRDefault="00AE578A" w:rsidP="00AE578A">
            <w:pPr>
              <w:pStyle w:val="NoSpacing"/>
              <w:jc w:val="center"/>
              <w:rPr>
                <w:rFonts w:ascii="Arial" w:hAnsi="Arial" w:cs="Arial"/>
                <w:b/>
                <w:bCs/>
                <w:sz w:val="24"/>
                <w:szCs w:val="24"/>
              </w:rPr>
            </w:pPr>
            <w:r w:rsidRPr="00AE578A">
              <w:rPr>
                <w:rFonts w:ascii="Arial" w:hAnsi="Arial" w:cs="Arial"/>
                <w:b/>
                <w:bCs/>
                <w:sz w:val="24"/>
                <w:szCs w:val="24"/>
              </w:rPr>
              <w:t>National Disaster Management Authority</w:t>
            </w:r>
          </w:p>
          <w:p w14:paraId="2832E648" w14:textId="08E29743" w:rsidR="00C77E59" w:rsidRDefault="00AE578A" w:rsidP="00AE578A">
            <w:pPr>
              <w:pStyle w:val="NoSpacing"/>
              <w:jc w:val="center"/>
              <w:rPr>
                <w:rFonts w:ascii="Arial" w:hAnsi="Arial" w:cs="Arial"/>
                <w:b/>
                <w:bCs/>
                <w:sz w:val="24"/>
                <w:szCs w:val="24"/>
              </w:rPr>
            </w:pPr>
            <w:r w:rsidRPr="00AE578A">
              <w:rPr>
                <w:rFonts w:ascii="Arial" w:hAnsi="Arial" w:cs="Arial"/>
                <w:b/>
                <w:bCs/>
                <w:sz w:val="24"/>
                <w:szCs w:val="24"/>
              </w:rPr>
              <w:t>Islamabad</w:t>
            </w:r>
          </w:p>
          <w:p w14:paraId="43B921D0" w14:textId="77777777" w:rsidR="00C77E59" w:rsidRDefault="00C77E59" w:rsidP="005B027E">
            <w:pPr>
              <w:pStyle w:val="NoSpacing"/>
              <w:spacing w:line="276" w:lineRule="auto"/>
              <w:jc w:val="center"/>
              <w:rPr>
                <w:rFonts w:ascii="Arial" w:hAnsi="Arial" w:cs="Arial"/>
                <w:b/>
                <w:bCs/>
                <w:sz w:val="24"/>
                <w:szCs w:val="24"/>
              </w:rPr>
            </w:pPr>
            <w:r>
              <w:rPr>
                <w:rFonts w:ascii="Arial" w:hAnsi="Arial" w:cs="Arial"/>
                <w:b/>
                <w:bCs/>
                <w:sz w:val="24"/>
                <w:szCs w:val="24"/>
              </w:rPr>
              <w:t>***</w:t>
            </w:r>
          </w:p>
        </w:tc>
        <w:tc>
          <w:tcPr>
            <w:tcW w:w="1800" w:type="dxa"/>
            <w:hideMark/>
          </w:tcPr>
          <w:p w14:paraId="3052F13F" w14:textId="77777777" w:rsidR="00C77E59" w:rsidRDefault="00C77E59" w:rsidP="005B027E">
            <w:pPr>
              <w:pStyle w:val="NoSpacing"/>
              <w:spacing w:line="276" w:lineRule="auto"/>
              <w:rPr>
                <w:rFonts w:ascii="Arial" w:hAnsi="Arial" w:cs="Arial"/>
                <w:sz w:val="24"/>
                <w:szCs w:val="24"/>
              </w:rPr>
            </w:pPr>
            <w:r>
              <w:rPr>
                <w:noProof/>
              </w:rPr>
              <w:drawing>
                <wp:anchor distT="0" distB="0" distL="114300" distR="114300" simplePos="0" relativeHeight="251660288" behindDoc="1" locked="0" layoutInCell="1" allowOverlap="1" wp14:anchorId="10A201D8" wp14:editId="322D7C22">
                  <wp:simplePos x="0" y="0"/>
                  <wp:positionH relativeFrom="column">
                    <wp:posOffset>-59055</wp:posOffset>
                  </wp:positionH>
                  <wp:positionV relativeFrom="paragraph">
                    <wp:posOffset>-3810</wp:posOffset>
                  </wp:positionV>
                  <wp:extent cx="1009650" cy="923925"/>
                  <wp:effectExtent l="0" t="0" r="0" b="9525"/>
                  <wp:wrapTight wrapText="bothSides">
                    <wp:wrapPolygon edited="0">
                      <wp:start x="0" y="0"/>
                      <wp:lineTo x="0" y="21377"/>
                      <wp:lineTo x="21192" y="21377"/>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9239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A3C1C9" w14:textId="77777777" w:rsidR="00C77E59" w:rsidRDefault="00C77E59" w:rsidP="00C77E59">
      <w:pPr>
        <w:pStyle w:val="NoSpacing"/>
        <w:rPr>
          <w:rFonts w:ascii="Times New Roman" w:hAnsi="Times New Roman" w:cs="Times New Roman"/>
          <w:sz w:val="24"/>
          <w:szCs w:val="24"/>
        </w:rPr>
      </w:pPr>
    </w:p>
    <w:p w14:paraId="7D4E012D" w14:textId="77777777" w:rsidR="00C77E59" w:rsidRDefault="00C77E59" w:rsidP="00727E13">
      <w:pPr>
        <w:spacing w:line="360" w:lineRule="auto"/>
        <w:jc w:val="center"/>
        <w:rPr>
          <w:b/>
          <w:sz w:val="30"/>
          <w:szCs w:val="24"/>
          <w:u w:val="single"/>
        </w:rPr>
      </w:pPr>
      <w:r w:rsidRPr="00B3406A">
        <w:rPr>
          <w:b/>
          <w:sz w:val="30"/>
          <w:szCs w:val="24"/>
          <w:u w:val="single"/>
        </w:rPr>
        <w:t>“TENDER NOTICE”</w:t>
      </w:r>
    </w:p>
    <w:p w14:paraId="34900E4A" w14:textId="49DF71CD" w:rsidR="00C77E59" w:rsidRDefault="005C17A4" w:rsidP="00727E13">
      <w:pPr>
        <w:jc w:val="center"/>
        <w:rPr>
          <w:b/>
          <w:sz w:val="30"/>
          <w:szCs w:val="24"/>
          <w:u w:val="single"/>
        </w:rPr>
      </w:pPr>
      <w:r>
        <w:rPr>
          <w:b/>
          <w:sz w:val="30"/>
          <w:szCs w:val="24"/>
          <w:u w:val="single"/>
        </w:rPr>
        <w:t>FOR CONSTRUCTION OF CONCRETE BASE</w:t>
      </w:r>
    </w:p>
    <w:p w14:paraId="25242134" w14:textId="77777777" w:rsidR="00C77E59" w:rsidRPr="00C5755E" w:rsidRDefault="00C77E59" w:rsidP="00C77E59">
      <w:pPr>
        <w:jc w:val="center"/>
        <w:rPr>
          <w:b/>
          <w:sz w:val="30"/>
          <w:szCs w:val="24"/>
          <w:u w:val="single"/>
        </w:rPr>
      </w:pPr>
    </w:p>
    <w:p w14:paraId="35371B41" w14:textId="564126A3" w:rsidR="00C77E59" w:rsidRPr="005C17A4" w:rsidRDefault="00C77E59" w:rsidP="009F3609">
      <w:pPr>
        <w:spacing w:after="120" w:line="360" w:lineRule="auto"/>
        <w:ind w:left="450"/>
        <w:jc w:val="both"/>
        <w:rPr>
          <w:sz w:val="28"/>
          <w:szCs w:val="28"/>
        </w:rPr>
      </w:pPr>
      <w:r>
        <w:rPr>
          <w:sz w:val="24"/>
          <w:szCs w:val="24"/>
        </w:rPr>
        <w:tab/>
      </w:r>
      <w:r w:rsidR="005C17A4">
        <w:rPr>
          <w:sz w:val="24"/>
          <w:szCs w:val="24"/>
        </w:rPr>
        <w:tab/>
      </w:r>
      <w:r w:rsidRPr="005C17A4">
        <w:rPr>
          <w:sz w:val="28"/>
          <w:szCs w:val="28"/>
        </w:rPr>
        <w:t xml:space="preserve">National Disaster Management Authority (NDMA), Islamabad invites sealed bids from firms registered with Income and Sales Tax Departments, for construction of 02x concrete base at NDMA warehouse H-11 Islamabad. </w:t>
      </w:r>
    </w:p>
    <w:p w14:paraId="3D728935" w14:textId="77777777" w:rsidR="009F3609" w:rsidRDefault="005C17A4" w:rsidP="009F3609">
      <w:pPr>
        <w:kinsoku w:val="0"/>
        <w:overflowPunct w:val="0"/>
        <w:spacing w:after="120" w:line="360" w:lineRule="auto"/>
        <w:ind w:left="450"/>
        <w:jc w:val="both"/>
        <w:rPr>
          <w:sz w:val="28"/>
          <w:szCs w:val="28"/>
        </w:rPr>
      </w:pPr>
      <w:r w:rsidRPr="005C17A4">
        <w:rPr>
          <w:sz w:val="28"/>
          <w:szCs w:val="28"/>
        </w:rPr>
        <w:tab/>
      </w:r>
      <w:r w:rsidRPr="005C17A4">
        <w:rPr>
          <w:sz w:val="28"/>
          <w:szCs w:val="28"/>
        </w:rPr>
        <w:tab/>
      </w:r>
      <w:r w:rsidR="00C77E59" w:rsidRPr="005C17A4">
        <w:rPr>
          <w:sz w:val="28"/>
          <w:szCs w:val="28"/>
        </w:rPr>
        <w:t>The bidding documents, specifications, instructions / terms and conditions may be downloaded from NDMA (</w:t>
      </w:r>
      <w:hyperlink r:id="rId7" w:history="1">
        <w:r w:rsidR="00C77E59" w:rsidRPr="005C17A4">
          <w:rPr>
            <w:rStyle w:val="Hyperlink"/>
            <w:sz w:val="28"/>
            <w:szCs w:val="28"/>
          </w:rPr>
          <w:t>www.ndma.gov.pk</w:t>
        </w:r>
      </w:hyperlink>
      <w:r w:rsidR="00C77E59" w:rsidRPr="005C17A4">
        <w:rPr>
          <w:sz w:val="28"/>
          <w:szCs w:val="28"/>
        </w:rPr>
        <w:t>) and PPRA websites. Pay order of Rs.10,000/- (Non-refundable) in favor of Director (Procurement), NDMA should be deposited at the time of submission of documents / bids as tender fee</w:t>
      </w:r>
      <w:r w:rsidR="009F3609">
        <w:rPr>
          <w:sz w:val="28"/>
          <w:szCs w:val="28"/>
        </w:rPr>
        <w:t>.</w:t>
      </w:r>
      <w:r w:rsidR="00C77E59" w:rsidRPr="005C17A4">
        <w:rPr>
          <w:sz w:val="28"/>
          <w:szCs w:val="28"/>
        </w:rPr>
        <w:t xml:space="preserve"> </w:t>
      </w:r>
    </w:p>
    <w:p w14:paraId="1BD27556" w14:textId="1F04FF00" w:rsidR="00C77E59" w:rsidRPr="005C17A4" w:rsidRDefault="009F3609" w:rsidP="009F3609">
      <w:pPr>
        <w:kinsoku w:val="0"/>
        <w:overflowPunct w:val="0"/>
        <w:spacing w:after="120" w:line="360" w:lineRule="auto"/>
        <w:ind w:left="450"/>
        <w:jc w:val="both"/>
        <w:rPr>
          <w:sz w:val="28"/>
          <w:szCs w:val="28"/>
        </w:rPr>
      </w:pPr>
      <w:r>
        <w:rPr>
          <w:sz w:val="28"/>
          <w:szCs w:val="28"/>
        </w:rPr>
        <w:tab/>
      </w:r>
      <w:r>
        <w:rPr>
          <w:sz w:val="28"/>
          <w:szCs w:val="28"/>
        </w:rPr>
        <w:tab/>
      </w:r>
      <w:r w:rsidR="00C77E59" w:rsidRPr="005C17A4">
        <w:rPr>
          <w:sz w:val="28"/>
          <w:szCs w:val="28"/>
        </w:rPr>
        <w:t xml:space="preserve">The documents must reach the undersigned on or before </w:t>
      </w:r>
      <w:r w:rsidRPr="009F3609">
        <w:rPr>
          <w:b/>
          <w:bCs/>
          <w:sz w:val="28"/>
          <w:szCs w:val="28"/>
        </w:rPr>
        <w:t>29</w:t>
      </w:r>
      <w:r w:rsidR="005C17A4" w:rsidRPr="005C17A4">
        <w:rPr>
          <w:b/>
          <w:bCs/>
          <w:color w:val="000000" w:themeColor="text1"/>
          <w:sz w:val="28"/>
          <w:szCs w:val="28"/>
        </w:rPr>
        <w:t>-</w:t>
      </w:r>
      <w:r>
        <w:rPr>
          <w:b/>
          <w:bCs/>
          <w:color w:val="000000" w:themeColor="text1"/>
          <w:sz w:val="28"/>
          <w:szCs w:val="28"/>
        </w:rPr>
        <w:t>11</w:t>
      </w:r>
      <w:r w:rsidR="005C17A4" w:rsidRPr="005C17A4">
        <w:rPr>
          <w:b/>
          <w:bCs/>
          <w:color w:val="000000" w:themeColor="text1"/>
          <w:sz w:val="28"/>
          <w:szCs w:val="28"/>
        </w:rPr>
        <w:t>-2024</w:t>
      </w:r>
      <w:r w:rsidR="00C77E59" w:rsidRPr="005C17A4">
        <w:rPr>
          <w:b/>
          <w:bCs/>
          <w:color w:val="000000" w:themeColor="text1"/>
          <w:spacing w:val="-1"/>
          <w:sz w:val="28"/>
          <w:szCs w:val="28"/>
        </w:rPr>
        <w:t xml:space="preserve"> (</w:t>
      </w:r>
      <w:r>
        <w:rPr>
          <w:b/>
          <w:bCs/>
          <w:color w:val="000000" w:themeColor="text1"/>
          <w:spacing w:val="-1"/>
          <w:sz w:val="28"/>
          <w:szCs w:val="28"/>
        </w:rPr>
        <w:t>Friday</w:t>
      </w:r>
      <w:r w:rsidR="00C77E59" w:rsidRPr="005C17A4">
        <w:rPr>
          <w:b/>
          <w:bCs/>
          <w:color w:val="000000" w:themeColor="text1"/>
          <w:spacing w:val="-1"/>
          <w:sz w:val="28"/>
          <w:szCs w:val="28"/>
        </w:rPr>
        <w:t>) before 11:00 hours</w:t>
      </w:r>
      <w:r w:rsidR="00C77E59" w:rsidRPr="005C17A4">
        <w:rPr>
          <w:color w:val="000000" w:themeColor="text1"/>
          <w:sz w:val="28"/>
          <w:szCs w:val="28"/>
        </w:rPr>
        <w:t xml:space="preserve">. </w:t>
      </w:r>
      <w:r w:rsidR="00C77E59" w:rsidRPr="005C17A4">
        <w:rPr>
          <w:sz w:val="28"/>
          <w:szCs w:val="28"/>
        </w:rPr>
        <w:t xml:space="preserve">Bids will be opened on the same day at </w:t>
      </w:r>
      <w:r w:rsidR="00C77E59" w:rsidRPr="009F3609">
        <w:rPr>
          <w:b/>
          <w:bCs/>
          <w:sz w:val="28"/>
          <w:szCs w:val="28"/>
        </w:rPr>
        <w:t>1130 hours</w:t>
      </w:r>
      <w:r w:rsidR="00C77E59" w:rsidRPr="005C17A4">
        <w:rPr>
          <w:sz w:val="28"/>
          <w:szCs w:val="28"/>
        </w:rPr>
        <w:t>.</w:t>
      </w:r>
    </w:p>
    <w:p w14:paraId="34F91893" w14:textId="73EC2427" w:rsidR="00C77E59" w:rsidRPr="005C17A4" w:rsidRDefault="00C77E59" w:rsidP="005C17A4">
      <w:pPr>
        <w:spacing w:line="360" w:lineRule="auto"/>
        <w:ind w:left="450"/>
        <w:jc w:val="both"/>
        <w:rPr>
          <w:b/>
          <w:sz w:val="28"/>
          <w:szCs w:val="28"/>
        </w:rPr>
      </w:pPr>
    </w:p>
    <w:p w14:paraId="0EB6751C" w14:textId="77777777" w:rsidR="005C17A4" w:rsidRPr="005C17A4" w:rsidRDefault="005C17A4" w:rsidP="00C77E59">
      <w:pPr>
        <w:jc w:val="center"/>
        <w:rPr>
          <w:b/>
          <w:sz w:val="28"/>
          <w:szCs w:val="28"/>
        </w:rPr>
      </w:pPr>
    </w:p>
    <w:p w14:paraId="29F8E72F" w14:textId="77777777" w:rsidR="009F3609" w:rsidRPr="009F3609" w:rsidRDefault="009F3609" w:rsidP="009F3609">
      <w:pPr>
        <w:jc w:val="center"/>
        <w:rPr>
          <w:b/>
          <w:sz w:val="28"/>
          <w:szCs w:val="28"/>
        </w:rPr>
      </w:pPr>
      <w:r w:rsidRPr="009F3609">
        <w:rPr>
          <w:b/>
          <w:sz w:val="28"/>
          <w:szCs w:val="28"/>
        </w:rPr>
        <w:t>(Shahbaz Mustafa)</w:t>
      </w:r>
    </w:p>
    <w:p w14:paraId="4CC9B949" w14:textId="77777777" w:rsidR="009F3609" w:rsidRPr="009F3609" w:rsidRDefault="009F3609" w:rsidP="009F3609">
      <w:pPr>
        <w:jc w:val="center"/>
        <w:rPr>
          <w:b/>
          <w:sz w:val="28"/>
          <w:szCs w:val="28"/>
        </w:rPr>
      </w:pPr>
      <w:r w:rsidRPr="009F3609">
        <w:rPr>
          <w:b/>
          <w:sz w:val="28"/>
          <w:szCs w:val="28"/>
        </w:rPr>
        <w:t>Director (Procurement)</w:t>
      </w:r>
    </w:p>
    <w:p w14:paraId="71D5FCBC" w14:textId="77777777" w:rsidR="009F3609" w:rsidRPr="009F3609" w:rsidRDefault="009F3609" w:rsidP="009F3609">
      <w:pPr>
        <w:jc w:val="center"/>
        <w:rPr>
          <w:b/>
          <w:sz w:val="28"/>
          <w:szCs w:val="28"/>
        </w:rPr>
      </w:pPr>
      <w:r w:rsidRPr="009F3609">
        <w:rPr>
          <w:b/>
          <w:sz w:val="28"/>
          <w:szCs w:val="28"/>
        </w:rPr>
        <w:t>National Disaster Management Authority</w:t>
      </w:r>
    </w:p>
    <w:p w14:paraId="394DA29F" w14:textId="77777777" w:rsidR="009F3609" w:rsidRPr="009F3609" w:rsidRDefault="009F3609" w:rsidP="009F3609">
      <w:pPr>
        <w:jc w:val="center"/>
        <w:rPr>
          <w:b/>
          <w:sz w:val="28"/>
          <w:szCs w:val="28"/>
        </w:rPr>
      </w:pPr>
      <w:r w:rsidRPr="009F3609">
        <w:rPr>
          <w:b/>
          <w:sz w:val="28"/>
          <w:szCs w:val="28"/>
        </w:rPr>
        <w:t>Islamabad</w:t>
      </w:r>
    </w:p>
    <w:p w14:paraId="075D34C4" w14:textId="72647E02" w:rsidR="00C77E59" w:rsidRPr="005C17A4" w:rsidRDefault="009F3609" w:rsidP="009F3609">
      <w:pPr>
        <w:jc w:val="center"/>
        <w:rPr>
          <w:sz w:val="28"/>
          <w:szCs w:val="28"/>
        </w:rPr>
      </w:pPr>
      <w:r w:rsidRPr="009F3609">
        <w:rPr>
          <w:b/>
          <w:sz w:val="28"/>
          <w:szCs w:val="28"/>
        </w:rPr>
        <w:t>Tel: 051-9030854, 051-9030740</w:t>
      </w:r>
    </w:p>
    <w:p w14:paraId="5F7E2F66" w14:textId="77777777" w:rsidR="00C77E59" w:rsidRPr="005C17A4" w:rsidRDefault="00C77E59" w:rsidP="00366C99">
      <w:pPr>
        <w:spacing w:before="85"/>
        <w:ind w:right="518"/>
        <w:jc w:val="center"/>
        <w:rPr>
          <w:b/>
          <w:sz w:val="28"/>
          <w:szCs w:val="28"/>
          <w:u w:val="single"/>
        </w:rPr>
      </w:pPr>
    </w:p>
    <w:p w14:paraId="5966B3C1" w14:textId="77777777" w:rsidR="00C77E59" w:rsidRPr="005C17A4" w:rsidRDefault="00C77E59" w:rsidP="00366C99">
      <w:pPr>
        <w:spacing w:before="85"/>
        <w:ind w:right="518"/>
        <w:jc w:val="center"/>
        <w:rPr>
          <w:b/>
          <w:sz w:val="28"/>
          <w:szCs w:val="28"/>
          <w:u w:val="single"/>
        </w:rPr>
      </w:pPr>
    </w:p>
    <w:p w14:paraId="3D8DBC81" w14:textId="77777777" w:rsidR="00C77E59" w:rsidRDefault="00C77E59" w:rsidP="00366C99">
      <w:pPr>
        <w:spacing w:before="85"/>
        <w:ind w:right="518"/>
        <w:jc w:val="center"/>
        <w:rPr>
          <w:b/>
          <w:sz w:val="24"/>
          <w:szCs w:val="24"/>
          <w:u w:val="single"/>
        </w:rPr>
      </w:pPr>
    </w:p>
    <w:p w14:paraId="75CA3F34" w14:textId="77777777" w:rsidR="00C77E59" w:rsidRDefault="00C77E59" w:rsidP="00366C99">
      <w:pPr>
        <w:spacing w:before="85"/>
        <w:ind w:right="518"/>
        <w:jc w:val="center"/>
        <w:rPr>
          <w:b/>
          <w:sz w:val="24"/>
          <w:szCs w:val="24"/>
          <w:u w:val="single"/>
        </w:rPr>
      </w:pPr>
    </w:p>
    <w:p w14:paraId="514E9733" w14:textId="77777777" w:rsidR="00C77E59" w:rsidRDefault="00C77E59" w:rsidP="00366C99">
      <w:pPr>
        <w:spacing w:before="85"/>
        <w:ind w:right="518"/>
        <w:jc w:val="center"/>
        <w:rPr>
          <w:b/>
          <w:sz w:val="24"/>
          <w:szCs w:val="24"/>
          <w:u w:val="single"/>
        </w:rPr>
      </w:pPr>
    </w:p>
    <w:p w14:paraId="0192BB46" w14:textId="77777777" w:rsidR="00C77E59" w:rsidRDefault="00C77E59" w:rsidP="00366C99">
      <w:pPr>
        <w:spacing w:before="85"/>
        <w:ind w:right="518"/>
        <w:jc w:val="center"/>
        <w:rPr>
          <w:b/>
          <w:sz w:val="24"/>
          <w:szCs w:val="24"/>
          <w:u w:val="single"/>
        </w:rPr>
      </w:pPr>
    </w:p>
    <w:p w14:paraId="77452CDE" w14:textId="77777777" w:rsidR="00C77E59" w:rsidRDefault="00C77E59" w:rsidP="00366C99">
      <w:pPr>
        <w:spacing w:before="85"/>
        <w:ind w:right="518"/>
        <w:jc w:val="center"/>
        <w:rPr>
          <w:b/>
          <w:sz w:val="24"/>
          <w:szCs w:val="24"/>
          <w:u w:val="single"/>
        </w:rPr>
      </w:pPr>
    </w:p>
    <w:p w14:paraId="7AC561C6" w14:textId="77777777" w:rsidR="0005043B" w:rsidRDefault="0005043B" w:rsidP="00366C99">
      <w:pPr>
        <w:spacing w:before="85"/>
        <w:ind w:right="518"/>
        <w:jc w:val="center"/>
        <w:rPr>
          <w:b/>
          <w:sz w:val="24"/>
          <w:szCs w:val="24"/>
          <w:u w:val="single"/>
        </w:rPr>
      </w:pPr>
    </w:p>
    <w:p w14:paraId="4C8B0545" w14:textId="77777777" w:rsidR="0005043B" w:rsidRDefault="0005043B" w:rsidP="00366C99">
      <w:pPr>
        <w:spacing w:before="85"/>
        <w:ind w:right="518"/>
        <w:jc w:val="center"/>
        <w:rPr>
          <w:b/>
          <w:sz w:val="24"/>
          <w:szCs w:val="24"/>
          <w:u w:val="single"/>
        </w:rPr>
      </w:pPr>
    </w:p>
    <w:p w14:paraId="5A9C9E07" w14:textId="77777777" w:rsidR="0005043B" w:rsidRDefault="0005043B" w:rsidP="00366C99">
      <w:pPr>
        <w:spacing w:before="85"/>
        <w:ind w:right="518"/>
        <w:jc w:val="center"/>
        <w:rPr>
          <w:b/>
          <w:sz w:val="24"/>
          <w:szCs w:val="24"/>
          <w:u w:val="single"/>
        </w:rPr>
      </w:pPr>
    </w:p>
    <w:p w14:paraId="7B0FDF95" w14:textId="0C560223" w:rsidR="00366C99" w:rsidRDefault="00366C99" w:rsidP="00366C99">
      <w:pPr>
        <w:spacing w:before="85"/>
        <w:ind w:right="518"/>
        <w:jc w:val="center"/>
        <w:rPr>
          <w:b/>
          <w:sz w:val="24"/>
          <w:szCs w:val="24"/>
          <w:u w:val="single"/>
        </w:rPr>
      </w:pPr>
      <w:r w:rsidRPr="002D51FC">
        <w:rPr>
          <w:b/>
          <w:sz w:val="24"/>
          <w:szCs w:val="24"/>
          <w:u w:val="single"/>
        </w:rPr>
        <w:lastRenderedPageBreak/>
        <w:t>TERMS AND CONDITIOINS</w:t>
      </w:r>
    </w:p>
    <w:p w14:paraId="63F1166B" w14:textId="77777777" w:rsidR="00766784" w:rsidRPr="002D51FC" w:rsidRDefault="00766784" w:rsidP="00766784">
      <w:pPr>
        <w:ind w:right="518"/>
        <w:jc w:val="center"/>
        <w:rPr>
          <w:b/>
          <w:sz w:val="24"/>
          <w:szCs w:val="24"/>
          <w:u w:val="single"/>
        </w:rPr>
      </w:pPr>
    </w:p>
    <w:p w14:paraId="2B015409" w14:textId="21974B4E" w:rsidR="00366C99" w:rsidRDefault="00766784" w:rsidP="00366C99">
      <w:pPr>
        <w:kinsoku w:val="0"/>
        <w:overflowPunct w:val="0"/>
        <w:spacing w:before="20"/>
        <w:ind w:left="519" w:right="872"/>
        <w:jc w:val="center"/>
        <w:rPr>
          <w:b/>
          <w:sz w:val="24"/>
          <w:szCs w:val="24"/>
          <w:u w:val="single"/>
        </w:rPr>
      </w:pPr>
      <w:r w:rsidRPr="000108BB">
        <w:rPr>
          <w:b/>
          <w:sz w:val="24"/>
          <w:szCs w:val="24"/>
          <w:u w:val="single"/>
        </w:rPr>
        <w:t xml:space="preserve">TENDER FOR CONSTRUCTION OF CONCRETE BASE AT NDMA WAREHOUSE ISLAMABAD </w:t>
      </w:r>
    </w:p>
    <w:p w14:paraId="54998BF0" w14:textId="77777777" w:rsidR="00960B8D" w:rsidRPr="00366C99" w:rsidRDefault="00960B8D" w:rsidP="00366C99">
      <w:pPr>
        <w:rPr>
          <w:b/>
          <w:bCs/>
        </w:rPr>
      </w:pPr>
    </w:p>
    <w:tbl>
      <w:tblPr>
        <w:tblW w:w="1012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678"/>
        <w:gridCol w:w="5732"/>
      </w:tblGrid>
      <w:tr w:rsidR="00766784" w14:paraId="36E1646E" w14:textId="00CBFD4F" w:rsidTr="00454ADC">
        <w:trPr>
          <w:trHeight w:val="512"/>
        </w:trPr>
        <w:tc>
          <w:tcPr>
            <w:tcW w:w="713" w:type="dxa"/>
            <w:vAlign w:val="center"/>
          </w:tcPr>
          <w:p w14:paraId="31C392BF" w14:textId="1DE88A80" w:rsidR="00766784" w:rsidRPr="00766784" w:rsidRDefault="00766784" w:rsidP="00EA009E">
            <w:pPr>
              <w:pStyle w:val="ListParagraph"/>
              <w:numPr>
                <w:ilvl w:val="0"/>
                <w:numId w:val="2"/>
              </w:numPr>
              <w:spacing w:line="360" w:lineRule="auto"/>
              <w:ind w:left="481"/>
              <w:jc w:val="center"/>
              <w:rPr>
                <w:b/>
                <w:bCs/>
                <w:sz w:val="24"/>
                <w:szCs w:val="24"/>
              </w:rPr>
            </w:pPr>
          </w:p>
        </w:tc>
        <w:tc>
          <w:tcPr>
            <w:tcW w:w="3678" w:type="dxa"/>
            <w:vAlign w:val="center"/>
          </w:tcPr>
          <w:p w14:paraId="44EB9CBB" w14:textId="77777777" w:rsidR="00766784" w:rsidRPr="00766784" w:rsidRDefault="00766784" w:rsidP="00766784">
            <w:pPr>
              <w:spacing w:line="276" w:lineRule="auto"/>
              <w:rPr>
                <w:b/>
                <w:bCs/>
                <w:sz w:val="24"/>
                <w:szCs w:val="24"/>
              </w:rPr>
            </w:pPr>
            <w:r w:rsidRPr="00766784">
              <w:rPr>
                <w:b/>
                <w:bCs/>
                <w:sz w:val="24"/>
                <w:szCs w:val="24"/>
              </w:rPr>
              <w:t>Tender Identification No:</w:t>
            </w:r>
          </w:p>
        </w:tc>
        <w:tc>
          <w:tcPr>
            <w:tcW w:w="5732" w:type="dxa"/>
            <w:vAlign w:val="center"/>
          </w:tcPr>
          <w:p w14:paraId="2CC16A2F" w14:textId="0A119912" w:rsidR="00766784" w:rsidRPr="00454ADC" w:rsidRDefault="00454ADC" w:rsidP="00BF379F">
            <w:pPr>
              <w:jc w:val="both"/>
              <w:rPr>
                <w:spacing w:val="-1"/>
                <w:sz w:val="24"/>
                <w:szCs w:val="24"/>
              </w:rPr>
            </w:pPr>
            <w:r w:rsidRPr="00454ADC">
              <w:rPr>
                <w:spacing w:val="-1"/>
                <w:sz w:val="24"/>
                <w:szCs w:val="24"/>
              </w:rPr>
              <w:t>05/ Construction of Concrete Base/2024</w:t>
            </w:r>
          </w:p>
        </w:tc>
      </w:tr>
      <w:tr w:rsidR="00766784" w14:paraId="5C90495F" w14:textId="7B40B34C" w:rsidTr="00454ADC">
        <w:trPr>
          <w:trHeight w:val="461"/>
        </w:trPr>
        <w:tc>
          <w:tcPr>
            <w:tcW w:w="713" w:type="dxa"/>
            <w:vAlign w:val="center"/>
          </w:tcPr>
          <w:p w14:paraId="53B8332E" w14:textId="60D0A9D2" w:rsidR="00766784" w:rsidRPr="00766784"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254EF318" w14:textId="372BD56A" w:rsidR="00766784" w:rsidRPr="00766784" w:rsidRDefault="00166938" w:rsidP="00766784">
            <w:pPr>
              <w:spacing w:line="276" w:lineRule="auto"/>
              <w:rPr>
                <w:b/>
                <w:bCs/>
                <w:sz w:val="24"/>
                <w:szCs w:val="24"/>
              </w:rPr>
            </w:pPr>
            <w:r>
              <w:rPr>
                <w:b/>
                <w:bCs/>
                <w:sz w:val="24"/>
                <w:szCs w:val="24"/>
              </w:rPr>
              <w:t>Scope of bid</w:t>
            </w:r>
          </w:p>
        </w:tc>
        <w:tc>
          <w:tcPr>
            <w:tcW w:w="5732" w:type="dxa"/>
            <w:vAlign w:val="center"/>
          </w:tcPr>
          <w:p w14:paraId="7C2B6A5C" w14:textId="6B5E5F08" w:rsidR="00766784" w:rsidRPr="00454ADC" w:rsidRDefault="00166938" w:rsidP="00BF379F">
            <w:pPr>
              <w:tabs>
                <w:tab w:val="left" w:pos="939"/>
                <w:tab w:val="left" w:pos="940"/>
                <w:tab w:val="left" w:pos="1659"/>
                <w:tab w:val="left" w:pos="4140"/>
                <w:tab w:val="left" w:pos="4230"/>
                <w:tab w:val="left" w:pos="4590"/>
              </w:tabs>
              <w:kinsoku w:val="0"/>
              <w:overflowPunct w:val="0"/>
              <w:spacing w:line="276" w:lineRule="auto"/>
              <w:jc w:val="both"/>
              <w:rPr>
                <w:spacing w:val="-1"/>
                <w:sz w:val="24"/>
                <w:szCs w:val="24"/>
              </w:rPr>
            </w:pPr>
            <w:r>
              <w:rPr>
                <w:spacing w:val="-1"/>
                <w:sz w:val="24"/>
                <w:szCs w:val="24"/>
              </w:rPr>
              <w:t xml:space="preserve">NDMA intends to construct 2x concrete base at NDMA warehouse H-11 Islamabad for erection of </w:t>
            </w:r>
            <w:proofErr w:type="spellStart"/>
            <w:r>
              <w:rPr>
                <w:spacing w:val="-1"/>
                <w:sz w:val="24"/>
                <w:szCs w:val="24"/>
              </w:rPr>
              <w:t>Flospan</w:t>
            </w:r>
            <w:proofErr w:type="spellEnd"/>
            <w:r>
              <w:rPr>
                <w:spacing w:val="-1"/>
                <w:sz w:val="24"/>
                <w:szCs w:val="24"/>
              </w:rPr>
              <w:t xml:space="preserve">. </w:t>
            </w:r>
          </w:p>
        </w:tc>
      </w:tr>
      <w:tr w:rsidR="00CF2963" w14:paraId="494E672A" w14:textId="77777777" w:rsidTr="00454ADC">
        <w:trPr>
          <w:trHeight w:val="461"/>
        </w:trPr>
        <w:tc>
          <w:tcPr>
            <w:tcW w:w="713" w:type="dxa"/>
            <w:vAlign w:val="center"/>
          </w:tcPr>
          <w:p w14:paraId="7BA06AC5" w14:textId="77777777" w:rsidR="00CF2963" w:rsidRPr="00766784" w:rsidRDefault="00CF2963" w:rsidP="00766784">
            <w:pPr>
              <w:pStyle w:val="ListParagraph"/>
              <w:numPr>
                <w:ilvl w:val="0"/>
                <w:numId w:val="2"/>
              </w:numPr>
              <w:spacing w:line="360" w:lineRule="auto"/>
              <w:ind w:left="481"/>
              <w:jc w:val="center"/>
              <w:rPr>
                <w:b/>
                <w:bCs/>
                <w:sz w:val="24"/>
                <w:szCs w:val="24"/>
              </w:rPr>
            </w:pPr>
          </w:p>
        </w:tc>
        <w:tc>
          <w:tcPr>
            <w:tcW w:w="3678" w:type="dxa"/>
            <w:vAlign w:val="center"/>
          </w:tcPr>
          <w:p w14:paraId="542CFCFA" w14:textId="32A2C96C" w:rsidR="00CF2963" w:rsidRDefault="00CF2963" w:rsidP="00766784">
            <w:pPr>
              <w:spacing w:line="276" w:lineRule="auto"/>
              <w:rPr>
                <w:b/>
                <w:bCs/>
                <w:sz w:val="24"/>
                <w:szCs w:val="24"/>
              </w:rPr>
            </w:pPr>
            <w:r>
              <w:rPr>
                <w:b/>
                <w:bCs/>
                <w:sz w:val="24"/>
                <w:szCs w:val="24"/>
              </w:rPr>
              <w:t>Estimated Cost</w:t>
            </w:r>
          </w:p>
        </w:tc>
        <w:tc>
          <w:tcPr>
            <w:tcW w:w="5732" w:type="dxa"/>
            <w:vAlign w:val="center"/>
          </w:tcPr>
          <w:p w14:paraId="5CF1F4EF" w14:textId="58602892" w:rsidR="00CF2963" w:rsidRPr="00CF2963" w:rsidRDefault="00CF2963" w:rsidP="00BF379F">
            <w:pPr>
              <w:tabs>
                <w:tab w:val="left" w:pos="939"/>
                <w:tab w:val="left" w:pos="940"/>
                <w:tab w:val="left" w:pos="1659"/>
                <w:tab w:val="left" w:pos="4140"/>
                <w:tab w:val="left" w:pos="4230"/>
                <w:tab w:val="left" w:pos="4590"/>
              </w:tabs>
              <w:kinsoku w:val="0"/>
              <w:overflowPunct w:val="0"/>
              <w:spacing w:line="276" w:lineRule="auto"/>
              <w:jc w:val="both"/>
              <w:rPr>
                <w:spacing w:val="-1"/>
                <w:sz w:val="24"/>
                <w:szCs w:val="24"/>
              </w:rPr>
            </w:pPr>
            <w:r w:rsidRPr="00CF2963">
              <w:rPr>
                <w:spacing w:val="-1"/>
                <w:sz w:val="24"/>
                <w:szCs w:val="24"/>
              </w:rPr>
              <w:t>Rs.1,300,000/-</w:t>
            </w:r>
          </w:p>
        </w:tc>
      </w:tr>
      <w:tr w:rsidR="00766784" w14:paraId="1C686EFF" w14:textId="3D740FE8" w:rsidTr="00454ADC">
        <w:trPr>
          <w:trHeight w:val="688"/>
        </w:trPr>
        <w:tc>
          <w:tcPr>
            <w:tcW w:w="713" w:type="dxa"/>
            <w:vAlign w:val="center"/>
          </w:tcPr>
          <w:p w14:paraId="618A944E" w14:textId="3CD6234A"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238EEAE5" w14:textId="77777777" w:rsidR="00766784" w:rsidRPr="00766784" w:rsidRDefault="00766784" w:rsidP="00766784">
            <w:pPr>
              <w:spacing w:line="276" w:lineRule="auto"/>
              <w:rPr>
                <w:b/>
                <w:bCs/>
                <w:sz w:val="24"/>
                <w:szCs w:val="24"/>
              </w:rPr>
            </w:pPr>
            <w:r w:rsidRPr="00766784">
              <w:rPr>
                <w:b/>
                <w:bCs/>
                <w:sz w:val="24"/>
                <w:szCs w:val="24"/>
              </w:rPr>
              <w:t>Procuring Agency:</w:t>
            </w:r>
          </w:p>
        </w:tc>
        <w:tc>
          <w:tcPr>
            <w:tcW w:w="5732" w:type="dxa"/>
            <w:vAlign w:val="center"/>
          </w:tcPr>
          <w:p w14:paraId="28931611" w14:textId="29B3D2AE" w:rsidR="00766784" w:rsidRPr="00766784" w:rsidRDefault="00454ADC" w:rsidP="00BF379F">
            <w:pPr>
              <w:spacing w:line="360" w:lineRule="auto"/>
              <w:jc w:val="both"/>
              <w:rPr>
                <w:b/>
                <w:bCs/>
                <w:sz w:val="24"/>
                <w:szCs w:val="24"/>
              </w:rPr>
            </w:pPr>
            <w:r w:rsidRPr="002D51FC">
              <w:rPr>
                <w:sz w:val="24"/>
                <w:szCs w:val="24"/>
              </w:rPr>
              <w:t>National Disaster Management Authority, Islamabad</w:t>
            </w:r>
          </w:p>
        </w:tc>
      </w:tr>
      <w:tr w:rsidR="00766784" w14:paraId="79B8DFA2" w14:textId="74904E56" w:rsidTr="00454ADC">
        <w:trPr>
          <w:trHeight w:val="674"/>
        </w:trPr>
        <w:tc>
          <w:tcPr>
            <w:tcW w:w="713" w:type="dxa"/>
            <w:vAlign w:val="center"/>
          </w:tcPr>
          <w:p w14:paraId="5EB5A647" w14:textId="04E4AE96"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1717BE1A" w14:textId="77777777" w:rsidR="00766784" w:rsidRPr="00766784" w:rsidRDefault="00766784" w:rsidP="00766784">
            <w:pPr>
              <w:spacing w:line="276" w:lineRule="auto"/>
              <w:rPr>
                <w:b/>
                <w:bCs/>
                <w:sz w:val="24"/>
                <w:szCs w:val="24"/>
              </w:rPr>
            </w:pPr>
            <w:r w:rsidRPr="00766784">
              <w:rPr>
                <w:b/>
                <w:bCs/>
                <w:sz w:val="24"/>
                <w:szCs w:val="24"/>
              </w:rPr>
              <w:t>Last Date &amp; Time for Submission of Application:</w:t>
            </w:r>
          </w:p>
        </w:tc>
        <w:tc>
          <w:tcPr>
            <w:tcW w:w="5732" w:type="dxa"/>
            <w:vAlign w:val="center"/>
          </w:tcPr>
          <w:p w14:paraId="3B74F37A" w14:textId="2FAF743A" w:rsidR="00454ADC" w:rsidRPr="007F5F24" w:rsidRDefault="00454ADC" w:rsidP="007F5F24">
            <w:pPr>
              <w:pStyle w:val="ListParagraph"/>
              <w:numPr>
                <w:ilvl w:val="0"/>
                <w:numId w:val="4"/>
              </w:numPr>
              <w:kinsoku w:val="0"/>
              <w:overflowPunct w:val="0"/>
              <w:adjustRightInd w:val="0"/>
              <w:ind w:left="481" w:hanging="473"/>
              <w:contextualSpacing w:val="0"/>
              <w:jc w:val="both"/>
              <w:rPr>
                <w:b/>
                <w:bCs/>
              </w:rPr>
            </w:pPr>
            <w:proofErr w:type="gramStart"/>
            <w:r w:rsidRPr="007F5F24">
              <w:rPr>
                <w:b/>
                <w:bCs/>
                <w:spacing w:val="-1"/>
              </w:rPr>
              <w:t>Da</w:t>
            </w:r>
            <w:r w:rsidRPr="007F5F24">
              <w:rPr>
                <w:b/>
                <w:bCs/>
              </w:rPr>
              <w:t>y</w:t>
            </w:r>
            <w:r w:rsidRPr="007F5F24">
              <w:rPr>
                <w:b/>
                <w:bCs/>
                <w:spacing w:val="-3"/>
              </w:rPr>
              <w:t xml:space="preserve"> </w:t>
            </w:r>
            <w:r w:rsidRPr="007F5F24">
              <w:rPr>
                <w:b/>
                <w:bCs/>
                <w:spacing w:val="-1"/>
              </w:rPr>
              <w:t>:</w:t>
            </w:r>
            <w:proofErr w:type="gramEnd"/>
            <w:r w:rsidRPr="007F5F24">
              <w:rPr>
                <w:b/>
                <w:bCs/>
                <w:spacing w:val="-1"/>
              </w:rPr>
              <w:t xml:space="preserve"> </w:t>
            </w:r>
            <w:r w:rsidR="007F5F24" w:rsidRPr="007F5F24">
              <w:rPr>
                <w:b/>
                <w:bCs/>
                <w:spacing w:val="-1"/>
              </w:rPr>
              <w:t>Friday</w:t>
            </w:r>
          </w:p>
          <w:p w14:paraId="021CED5E" w14:textId="7D89A20E" w:rsidR="00454ADC" w:rsidRPr="007F5F24" w:rsidRDefault="00454ADC" w:rsidP="007F5F24">
            <w:pPr>
              <w:pStyle w:val="ListParagraph"/>
              <w:numPr>
                <w:ilvl w:val="0"/>
                <w:numId w:val="4"/>
              </w:numPr>
              <w:kinsoku w:val="0"/>
              <w:overflowPunct w:val="0"/>
              <w:adjustRightInd w:val="0"/>
              <w:ind w:left="481" w:hanging="473"/>
              <w:contextualSpacing w:val="0"/>
              <w:jc w:val="both"/>
              <w:rPr>
                <w:b/>
                <w:bCs/>
              </w:rPr>
            </w:pPr>
            <w:r w:rsidRPr="007F5F24">
              <w:rPr>
                <w:b/>
                <w:bCs/>
              </w:rPr>
              <w:t xml:space="preserve">Date: </w:t>
            </w:r>
            <w:r w:rsidR="007F5F24" w:rsidRPr="007F5F24">
              <w:rPr>
                <w:b/>
                <w:bCs/>
              </w:rPr>
              <w:t>29-11-2024</w:t>
            </w:r>
          </w:p>
          <w:p w14:paraId="5F1A24C3" w14:textId="4B9DDC65" w:rsidR="00766784" w:rsidRPr="007F5F24" w:rsidRDefault="00454ADC" w:rsidP="007F5F24">
            <w:pPr>
              <w:pStyle w:val="ListParagraph"/>
              <w:numPr>
                <w:ilvl w:val="0"/>
                <w:numId w:val="4"/>
              </w:numPr>
              <w:kinsoku w:val="0"/>
              <w:overflowPunct w:val="0"/>
              <w:adjustRightInd w:val="0"/>
              <w:ind w:left="481" w:hanging="473"/>
              <w:contextualSpacing w:val="0"/>
              <w:jc w:val="both"/>
              <w:rPr>
                <w:b/>
                <w:bCs/>
              </w:rPr>
            </w:pPr>
            <w:r w:rsidRPr="007F5F24">
              <w:rPr>
                <w:b/>
                <w:bCs/>
              </w:rPr>
              <w:t>Time:1100 Hours</w:t>
            </w:r>
          </w:p>
        </w:tc>
      </w:tr>
      <w:tr w:rsidR="00766784" w14:paraId="7027A71F" w14:textId="0A505CA9" w:rsidTr="00454ADC">
        <w:trPr>
          <w:trHeight w:val="657"/>
        </w:trPr>
        <w:tc>
          <w:tcPr>
            <w:tcW w:w="713" w:type="dxa"/>
            <w:vAlign w:val="center"/>
          </w:tcPr>
          <w:p w14:paraId="53FEC711" w14:textId="1B879D2C"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1BEAD8B0" w14:textId="77777777" w:rsidR="00766784" w:rsidRPr="00766784" w:rsidRDefault="00766784" w:rsidP="00766784">
            <w:pPr>
              <w:spacing w:line="276" w:lineRule="auto"/>
              <w:rPr>
                <w:b/>
                <w:bCs/>
                <w:sz w:val="24"/>
                <w:szCs w:val="24"/>
              </w:rPr>
            </w:pPr>
            <w:r w:rsidRPr="00766784">
              <w:rPr>
                <w:b/>
                <w:bCs/>
                <w:sz w:val="24"/>
                <w:szCs w:val="24"/>
              </w:rPr>
              <w:t>Opening Date &amp; Time:</w:t>
            </w:r>
          </w:p>
        </w:tc>
        <w:tc>
          <w:tcPr>
            <w:tcW w:w="5732" w:type="dxa"/>
            <w:vAlign w:val="center"/>
          </w:tcPr>
          <w:p w14:paraId="1A378721" w14:textId="35A0AC7B" w:rsidR="00454ADC" w:rsidRPr="007F5F24" w:rsidRDefault="00454ADC" w:rsidP="007F5F24">
            <w:pPr>
              <w:pStyle w:val="ListParagraph"/>
              <w:numPr>
                <w:ilvl w:val="0"/>
                <w:numId w:val="5"/>
              </w:numPr>
              <w:kinsoku w:val="0"/>
              <w:overflowPunct w:val="0"/>
              <w:adjustRightInd w:val="0"/>
              <w:ind w:left="481" w:hanging="515"/>
              <w:contextualSpacing w:val="0"/>
              <w:jc w:val="both"/>
              <w:rPr>
                <w:b/>
                <w:bCs/>
              </w:rPr>
            </w:pPr>
            <w:proofErr w:type="gramStart"/>
            <w:r w:rsidRPr="007F5F24">
              <w:rPr>
                <w:b/>
                <w:bCs/>
                <w:spacing w:val="-1"/>
              </w:rPr>
              <w:t>Da</w:t>
            </w:r>
            <w:r w:rsidRPr="007F5F24">
              <w:rPr>
                <w:b/>
                <w:bCs/>
              </w:rPr>
              <w:t>y</w:t>
            </w:r>
            <w:r w:rsidRPr="007F5F24">
              <w:rPr>
                <w:b/>
                <w:bCs/>
                <w:spacing w:val="-3"/>
              </w:rPr>
              <w:t xml:space="preserve"> </w:t>
            </w:r>
            <w:r w:rsidRPr="007F5F24">
              <w:rPr>
                <w:b/>
                <w:bCs/>
                <w:spacing w:val="-1"/>
              </w:rPr>
              <w:t>:</w:t>
            </w:r>
            <w:proofErr w:type="gramEnd"/>
            <w:r w:rsidRPr="007F5F24">
              <w:rPr>
                <w:b/>
                <w:bCs/>
                <w:spacing w:val="-1"/>
              </w:rPr>
              <w:t xml:space="preserve"> </w:t>
            </w:r>
            <w:r w:rsidR="007F5F24" w:rsidRPr="007F5F24">
              <w:rPr>
                <w:b/>
                <w:bCs/>
                <w:spacing w:val="-1"/>
              </w:rPr>
              <w:t>Friday</w:t>
            </w:r>
          </w:p>
          <w:p w14:paraId="2F0BB164" w14:textId="7D475176" w:rsidR="00454ADC" w:rsidRPr="007F5F24" w:rsidRDefault="00454ADC" w:rsidP="007F5F24">
            <w:pPr>
              <w:pStyle w:val="ListParagraph"/>
              <w:numPr>
                <w:ilvl w:val="0"/>
                <w:numId w:val="5"/>
              </w:numPr>
              <w:kinsoku w:val="0"/>
              <w:overflowPunct w:val="0"/>
              <w:adjustRightInd w:val="0"/>
              <w:ind w:left="481" w:hanging="473"/>
              <w:contextualSpacing w:val="0"/>
              <w:jc w:val="both"/>
              <w:rPr>
                <w:b/>
                <w:bCs/>
              </w:rPr>
            </w:pPr>
            <w:r w:rsidRPr="007F5F24">
              <w:rPr>
                <w:b/>
                <w:bCs/>
              </w:rPr>
              <w:t xml:space="preserve">Date: </w:t>
            </w:r>
            <w:r w:rsidR="007F5F24" w:rsidRPr="007F5F24">
              <w:rPr>
                <w:b/>
                <w:bCs/>
              </w:rPr>
              <w:t>29-11-2024</w:t>
            </w:r>
          </w:p>
          <w:p w14:paraId="47FF6323" w14:textId="6499E6D5" w:rsidR="00766784" w:rsidRPr="007F5F24" w:rsidRDefault="00454ADC" w:rsidP="007F5F24">
            <w:pPr>
              <w:pStyle w:val="ListParagraph"/>
              <w:numPr>
                <w:ilvl w:val="0"/>
                <w:numId w:val="5"/>
              </w:numPr>
              <w:kinsoku w:val="0"/>
              <w:overflowPunct w:val="0"/>
              <w:adjustRightInd w:val="0"/>
              <w:ind w:left="481" w:hanging="473"/>
              <w:contextualSpacing w:val="0"/>
              <w:jc w:val="both"/>
              <w:rPr>
                <w:b/>
                <w:bCs/>
              </w:rPr>
            </w:pPr>
            <w:r w:rsidRPr="007F5F24">
              <w:rPr>
                <w:b/>
                <w:bCs/>
              </w:rPr>
              <w:t>Time:11</w:t>
            </w:r>
            <w:r w:rsidR="00AD5F43" w:rsidRPr="007F5F24">
              <w:rPr>
                <w:b/>
                <w:bCs/>
              </w:rPr>
              <w:t>3</w:t>
            </w:r>
            <w:r w:rsidRPr="007F5F24">
              <w:rPr>
                <w:b/>
                <w:bCs/>
              </w:rPr>
              <w:t>0 Hours</w:t>
            </w:r>
          </w:p>
        </w:tc>
      </w:tr>
      <w:tr w:rsidR="00766784" w14:paraId="7DA19DE0" w14:textId="2BEFCF97" w:rsidTr="00454ADC">
        <w:trPr>
          <w:trHeight w:val="623"/>
        </w:trPr>
        <w:tc>
          <w:tcPr>
            <w:tcW w:w="713" w:type="dxa"/>
            <w:vAlign w:val="center"/>
          </w:tcPr>
          <w:p w14:paraId="41087C9E" w14:textId="5237F5D1"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160ED617" w14:textId="77777777" w:rsidR="00766784" w:rsidRPr="00766784" w:rsidRDefault="00766784" w:rsidP="00766784">
            <w:pPr>
              <w:spacing w:line="276" w:lineRule="auto"/>
              <w:rPr>
                <w:b/>
                <w:bCs/>
                <w:sz w:val="24"/>
                <w:szCs w:val="24"/>
              </w:rPr>
            </w:pPr>
            <w:r w:rsidRPr="00766784">
              <w:rPr>
                <w:b/>
                <w:bCs/>
                <w:sz w:val="24"/>
                <w:szCs w:val="24"/>
              </w:rPr>
              <w:t>Opening Address:</w:t>
            </w:r>
          </w:p>
        </w:tc>
        <w:tc>
          <w:tcPr>
            <w:tcW w:w="5732" w:type="dxa"/>
            <w:vAlign w:val="center"/>
          </w:tcPr>
          <w:p w14:paraId="29FB90EC" w14:textId="6DBE04B2" w:rsidR="00766784" w:rsidRPr="00766784" w:rsidRDefault="00C92B4B" w:rsidP="00BF379F">
            <w:pPr>
              <w:spacing w:line="276" w:lineRule="auto"/>
              <w:jc w:val="both"/>
              <w:rPr>
                <w:b/>
                <w:bCs/>
                <w:sz w:val="24"/>
                <w:szCs w:val="24"/>
              </w:rPr>
            </w:pPr>
            <w:r w:rsidRPr="005552E7">
              <w:rPr>
                <w:spacing w:val="-1"/>
              </w:rPr>
              <w:t>NDMA, Headquarters, Murree Road, Near ITP Office, Islamabad</w:t>
            </w:r>
          </w:p>
        </w:tc>
      </w:tr>
      <w:tr w:rsidR="00766784" w14:paraId="0E5E4787" w14:textId="38E16378" w:rsidTr="00454ADC">
        <w:trPr>
          <w:trHeight w:val="749"/>
        </w:trPr>
        <w:tc>
          <w:tcPr>
            <w:tcW w:w="713" w:type="dxa"/>
            <w:vAlign w:val="center"/>
          </w:tcPr>
          <w:p w14:paraId="43BEEB86" w14:textId="7EA3CAF3"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6258AAF8" w14:textId="77777777" w:rsidR="00766784" w:rsidRPr="00766784" w:rsidRDefault="00766784" w:rsidP="00766784">
            <w:pPr>
              <w:spacing w:line="276" w:lineRule="auto"/>
              <w:rPr>
                <w:b/>
                <w:bCs/>
                <w:sz w:val="24"/>
                <w:szCs w:val="24"/>
              </w:rPr>
            </w:pPr>
            <w:r w:rsidRPr="00766784">
              <w:rPr>
                <w:b/>
                <w:bCs/>
                <w:sz w:val="24"/>
                <w:szCs w:val="24"/>
              </w:rPr>
              <w:t>Time/ Bid Validity:</w:t>
            </w:r>
          </w:p>
        </w:tc>
        <w:tc>
          <w:tcPr>
            <w:tcW w:w="5732" w:type="dxa"/>
            <w:vAlign w:val="center"/>
          </w:tcPr>
          <w:p w14:paraId="39B1B847" w14:textId="4E8A62DF" w:rsidR="00766784" w:rsidRPr="00766784" w:rsidRDefault="007F6566" w:rsidP="00BF379F">
            <w:pPr>
              <w:jc w:val="both"/>
              <w:rPr>
                <w:b/>
                <w:bCs/>
                <w:sz w:val="24"/>
                <w:szCs w:val="24"/>
              </w:rPr>
            </w:pPr>
            <w:r w:rsidRPr="002D51FC">
              <w:rPr>
                <w:sz w:val="24"/>
                <w:szCs w:val="24"/>
              </w:rPr>
              <w:t xml:space="preserve">Bid validity </w:t>
            </w:r>
            <w:r w:rsidRPr="002D51FC">
              <w:rPr>
                <w:b/>
                <w:sz w:val="24"/>
                <w:szCs w:val="24"/>
              </w:rPr>
              <w:t>shall be 90 days</w:t>
            </w:r>
            <w:r w:rsidRPr="002D51FC">
              <w:rPr>
                <w:sz w:val="24"/>
                <w:szCs w:val="24"/>
              </w:rPr>
              <w:t xml:space="preserve"> from the date of opening of bid</w:t>
            </w:r>
          </w:p>
        </w:tc>
      </w:tr>
      <w:tr w:rsidR="00766784" w14:paraId="26C6A1AB" w14:textId="1927459D" w:rsidTr="00454ADC">
        <w:trPr>
          <w:trHeight w:val="784"/>
        </w:trPr>
        <w:tc>
          <w:tcPr>
            <w:tcW w:w="713" w:type="dxa"/>
            <w:vAlign w:val="center"/>
          </w:tcPr>
          <w:p w14:paraId="5460F5E8" w14:textId="4BFED689"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794AF751" w14:textId="77777777" w:rsidR="00766784" w:rsidRPr="00766784" w:rsidRDefault="00766784" w:rsidP="00766784">
            <w:pPr>
              <w:spacing w:line="276" w:lineRule="auto"/>
              <w:rPr>
                <w:b/>
                <w:bCs/>
                <w:sz w:val="24"/>
                <w:szCs w:val="24"/>
              </w:rPr>
            </w:pPr>
            <w:r w:rsidRPr="00766784">
              <w:rPr>
                <w:b/>
                <w:bCs/>
                <w:sz w:val="24"/>
                <w:szCs w:val="24"/>
              </w:rPr>
              <w:t>Rejection of Applications:</w:t>
            </w:r>
          </w:p>
        </w:tc>
        <w:tc>
          <w:tcPr>
            <w:tcW w:w="5732" w:type="dxa"/>
            <w:vAlign w:val="center"/>
          </w:tcPr>
          <w:p w14:paraId="35299A37" w14:textId="0657B51C" w:rsidR="007F6566" w:rsidRPr="007F6566" w:rsidRDefault="007F6566" w:rsidP="00BF379F">
            <w:pPr>
              <w:tabs>
                <w:tab w:val="left" w:pos="939"/>
                <w:tab w:val="left" w:pos="940"/>
              </w:tabs>
              <w:spacing w:before="85"/>
              <w:jc w:val="both"/>
              <w:rPr>
                <w:b/>
                <w:sz w:val="24"/>
                <w:szCs w:val="24"/>
              </w:rPr>
            </w:pPr>
            <w:r w:rsidRPr="007F6566">
              <w:rPr>
                <w:sz w:val="24"/>
                <w:szCs w:val="24"/>
              </w:rPr>
              <w:t>Application on following grounds to be rejected: -</w:t>
            </w:r>
          </w:p>
          <w:p w14:paraId="180E0062" w14:textId="77777777" w:rsidR="007F6566" w:rsidRPr="002D51FC" w:rsidRDefault="007F6566" w:rsidP="00BF379F">
            <w:pPr>
              <w:pStyle w:val="ListParagraph"/>
              <w:numPr>
                <w:ilvl w:val="1"/>
                <w:numId w:val="3"/>
              </w:numPr>
              <w:tabs>
                <w:tab w:val="left" w:pos="1659"/>
                <w:tab w:val="left" w:pos="1660"/>
              </w:tabs>
              <w:spacing w:before="146"/>
              <w:contextualSpacing w:val="0"/>
              <w:jc w:val="both"/>
              <w:rPr>
                <w:sz w:val="24"/>
                <w:szCs w:val="24"/>
              </w:rPr>
            </w:pPr>
            <w:r w:rsidRPr="002D51FC">
              <w:rPr>
                <w:sz w:val="24"/>
                <w:szCs w:val="24"/>
              </w:rPr>
              <w:t>Incomplete and conditional bids will be rejected</w:t>
            </w:r>
            <w:r w:rsidRPr="002D51FC">
              <w:rPr>
                <w:spacing w:val="-11"/>
                <w:sz w:val="24"/>
                <w:szCs w:val="24"/>
              </w:rPr>
              <w:t xml:space="preserve"> </w:t>
            </w:r>
            <w:r w:rsidRPr="002D51FC">
              <w:rPr>
                <w:sz w:val="24"/>
                <w:szCs w:val="24"/>
              </w:rPr>
              <w:t>forthwith.</w:t>
            </w:r>
          </w:p>
          <w:p w14:paraId="12A65F12" w14:textId="03D05BAD" w:rsidR="00766784" w:rsidRPr="007F6566" w:rsidRDefault="007F6566" w:rsidP="00BF379F">
            <w:pPr>
              <w:pStyle w:val="ListParagraph"/>
              <w:numPr>
                <w:ilvl w:val="1"/>
                <w:numId w:val="3"/>
              </w:numPr>
              <w:tabs>
                <w:tab w:val="left" w:pos="757"/>
              </w:tabs>
              <w:spacing w:before="146"/>
              <w:ind w:left="757" w:hanging="757"/>
              <w:contextualSpacing w:val="0"/>
              <w:jc w:val="both"/>
              <w:rPr>
                <w:sz w:val="24"/>
                <w:szCs w:val="24"/>
              </w:rPr>
            </w:pPr>
            <w:r w:rsidRPr="002D51FC">
              <w:rPr>
                <w:sz w:val="24"/>
                <w:szCs w:val="24"/>
              </w:rPr>
              <w:t>Applications received after due date &amp; time of submission shall not be</w:t>
            </w:r>
            <w:r w:rsidRPr="002D51FC">
              <w:rPr>
                <w:spacing w:val="-18"/>
                <w:sz w:val="24"/>
                <w:szCs w:val="24"/>
              </w:rPr>
              <w:t xml:space="preserve"> </w:t>
            </w:r>
            <w:r w:rsidRPr="002D51FC">
              <w:rPr>
                <w:sz w:val="24"/>
                <w:szCs w:val="24"/>
              </w:rPr>
              <w:t>accepted.</w:t>
            </w:r>
          </w:p>
        </w:tc>
      </w:tr>
      <w:tr w:rsidR="00766784" w14:paraId="006F0B1A" w14:textId="36A1C06D" w:rsidTr="00454ADC">
        <w:trPr>
          <w:trHeight w:val="645"/>
        </w:trPr>
        <w:tc>
          <w:tcPr>
            <w:tcW w:w="713" w:type="dxa"/>
            <w:vAlign w:val="center"/>
          </w:tcPr>
          <w:p w14:paraId="68B4F02E" w14:textId="27925B20"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685BDF4C" w14:textId="77777777" w:rsidR="00766784" w:rsidRPr="00766784" w:rsidRDefault="00766784" w:rsidP="00766784">
            <w:pPr>
              <w:spacing w:line="276" w:lineRule="auto"/>
              <w:rPr>
                <w:b/>
                <w:bCs/>
                <w:sz w:val="24"/>
                <w:szCs w:val="24"/>
              </w:rPr>
            </w:pPr>
            <w:r w:rsidRPr="00766784">
              <w:rPr>
                <w:b/>
                <w:bCs/>
                <w:sz w:val="24"/>
                <w:szCs w:val="24"/>
              </w:rPr>
              <w:t>Applicant’s Mandatory Qualifications/ Pre-requisites:</w:t>
            </w:r>
          </w:p>
        </w:tc>
        <w:tc>
          <w:tcPr>
            <w:tcW w:w="5732" w:type="dxa"/>
            <w:vAlign w:val="center"/>
          </w:tcPr>
          <w:p w14:paraId="03677875" w14:textId="77777777" w:rsidR="00B23D8A" w:rsidRPr="002D51FC" w:rsidRDefault="00B23D8A" w:rsidP="00BF379F">
            <w:pPr>
              <w:pStyle w:val="ListParagraph"/>
              <w:numPr>
                <w:ilvl w:val="0"/>
                <w:numId w:val="6"/>
              </w:numPr>
              <w:tabs>
                <w:tab w:val="left" w:pos="1658"/>
                <w:tab w:val="left" w:pos="1659"/>
              </w:tabs>
              <w:spacing w:before="149"/>
              <w:contextualSpacing w:val="0"/>
              <w:jc w:val="both"/>
              <w:rPr>
                <w:sz w:val="24"/>
                <w:szCs w:val="24"/>
              </w:rPr>
            </w:pPr>
            <w:r w:rsidRPr="002D51FC">
              <w:rPr>
                <w:sz w:val="24"/>
                <w:szCs w:val="24"/>
              </w:rPr>
              <w:t>Registered with Income and Sales Tax</w:t>
            </w:r>
            <w:r w:rsidRPr="002D51FC">
              <w:rPr>
                <w:spacing w:val="-10"/>
                <w:sz w:val="24"/>
                <w:szCs w:val="24"/>
              </w:rPr>
              <w:t xml:space="preserve"> </w:t>
            </w:r>
            <w:r w:rsidRPr="002D51FC">
              <w:rPr>
                <w:sz w:val="24"/>
                <w:szCs w:val="24"/>
              </w:rPr>
              <w:t>Department.</w:t>
            </w:r>
          </w:p>
          <w:p w14:paraId="3384C751" w14:textId="77777777" w:rsidR="00B23D8A" w:rsidRPr="002D51FC" w:rsidRDefault="00B23D8A" w:rsidP="00BF379F">
            <w:pPr>
              <w:pStyle w:val="BodyText"/>
              <w:jc w:val="both"/>
              <w:rPr>
                <w:sz w:val="24"/>
                <w:szCs w:val="24"/>
              </w:rPr>
            </w:pPr>
          </w:p>
          <w:p w14:paraId="07DF4BB7" w14:textId="638B6CC5" w:rsidR="00B23D8A" w:rsidRPr="002D51FC" w:rsidRDefault="0043154A" w:rsidP="00BF379F">
            <w:pPr>
              <w:pStyle w:val="ListParagraph"/>
              <w:numPr>
                <w:ilvl w:val="0"/>
                <w:numId w:val="6"/>
              </w:numPr>
              <w:tabs>
                <w:tab w:val="left" w:pos="1659"/>
                <w:tab w:val="left" w:pos="1660"/>
              </w:tabs>
              <w:contextualSpacing w:val="0"/>
              <w:jc w:val="both"/>
              <w:rPr>
                <w:sz w:val="24"/>
                <w:szCs w:val="24"/>
              </w:rPr>
            </w:pPr>
            <w:r>
              <w:rPr>
                <w:sz w:val="24"/>
                <w:szCs w:val="24"/>
              </w:rPr>
              <w:t>Proof of bidder that it is listed on the Active Tax Payer List of FBR and shall be verified</w:t>
            </w:r>
          </w:p>
          <w:p w14:paraId="1C68646E" w14:textId="77777777" w:rsidR="00B23D8A" w:rsidRPr="002D51FC" w:rsidRDefault="00B23D8A" w:rsidP="00BF379F">
            <w:pPr>
              <w:pStyle w:val="BodyText"/>
              <w:jc w:val="both"/>
              <w:rPr>
                <w:sz w:val="24"/>
                <w:szCs w:val="24"/>
              </w:rPr>
            </w:pPr>
          </w:p>
          <w:p w14:paraId="4D473811" w14:textId="77777777" w:rsidR="00766784" w:rsidRDefault="0043154A" w:rsidP="00BF379F">
            <w:pPr>
              <w:pStyle w:val="ListParagraph"/>
              <w:numPr>
                <w:ilvl w:val="0"/>
                <w:numId w:val="6"/>
              </w:numPr>
              <w:tabs>
                <w:tab w:val="left" w:pos="1659"/>
                <w:tab w:val="left" w:pos="1660"/>
              </w:tabs>
              <w:contextualSpacing w:val="0"/>
              <w:jc w:val="both"/>
              <w:rPr>
                <w:sz w:val="24"/>
                <w:szCs w:val="24"/>
              </w:rPr>
            </w:pPr>
            <w:r>
              <w:rPr>
                <w:sz w:val="24"/>
                <w:szCs w:val="24"/>
              </w:rPr>
              <w:t>An affidavit on Rs. 100/- value stamp paper duly attested by Notary Public, that the firm is not blacklisted by the government / semi government department.</w:t>
            </w:r>
          </w:p>
          <w:p w14:paraId="403EB9F8" w14:textId="77777777" w:rsidR="0043154A" w:rsidRPr="0043154A" w:rsidRDefault="0043154A" w:rsidP="0043154A">
            <w:pPr>
              <w:pStyle w:val="ListParagraph"/>
              <w:rPr>
                <w:sz w:val="24"/>
                <w:szCs w:val="24"/>
              </w:rPr>
            </w:pPr>
          </w:p>
          <w:p w14:paraId="1277B789" w14:textId="577B6557" w:rsidR="0043154A" w:rsidRDefault="0043154A" w:rsidP="00BF379F">
            <w:pPr>
              <w:pStyle w:val="ListParagraph"/>
              <w:numPr>
                <w:ilvl w:val="0"/>
                <w:numId w:val="6"/>
              </w:numPr>
              <w:tabs>
                <w:tab w:val="left" w:pos="1659"/>
                <w:tab w:val="left" w:pos="1660"/>
              </w:tabs>
              <w:contextualSpacing w:val="0"/>
              <w:jc w:val="both"/>
              <w:rPr>
                <w:sz w:val="24"/>
                <w:szCs w:val="24"/>
              </w:rPr>
            </w:pPr>
            <w:r>
              <w:rPr>
                <w:sz w:val="24"/>
                <w:szCs w:val="24"/>
              </w:rPr>
              <w:t>Submission of Technical Proposal.</w:t>
            </w:r>
          </w:p>
          <w:p w14:paraId="15C8B32D" w14:textId="77777777" w:rsidR="0043154A" w:rsidRPr="0043154A" w:rsidRDefault="0043154A" w:rsidP="0043154A">
            <w:pPr>
              <w:pStyle w:val="ListParagraph"/>
              <w:rPr>
                <w:sz w:val="24"/>
                <w:szCs w:val="24"/>
              </w:rPr>
            </w:pPr>
          </w:p>
          <w:p w14:paraId="765FF8F3" w14:textId="667FFF8B" w:rsidR="0043154A" w:rsidRPr="00B23D8A" w:rsidRDefault="0043154A" w:rsidP="00BF379F">
            <w:pPr>
              <w:pStyle w:val="ListParagraph"/>
              <w:numPr>
                <w:ilvl w:val="0"/>
                <w:numId w:val="6"/>
              </w:numPr>
              <w:tabs>
                <w:tab w:val="left" w:pos="1659"/>
                <w:tab w:val="left" w:pos="1660"/>
              </w:tabs>
              <w:contextualSpacing w:val="0"/>
              <w:jc w:val="both"/>
              <w:rPr>
                <w:sz w:val="24"/>
                <w:szCs w:val="24"/>
              </w:rPr>
            </w:pPr>
            <w:r>
              <w:rPr>
                <w:sz w:val="24"/>
                <w:szCs w:val="24"/>
              </w:rPr>
              <w:t>Tender fees and Bid security.</w:t>
            </w:r>
          </w:p>
        </w:tc>
      </w:tr>
      <w:tr w:rsidR="00766784" w14:paraId="136F5542" w14:textId="68D8952A" w:rsidTr="00454ADC">
        <w:trPr>
          <w:trHeight w:val="663"/>
        </w:trPr>
        <w:tc>
          <w:tcPr>
            <w:tcW w:w="713" w:type="dxa"/>
            <w:vAlign w:val="center"/>
          </w:tcPr>
          <w:p w14:paraId="154BAE6D" w14:textId="4F73B99F"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614C8413" w14:textId="77777777" w:rsidR="00766784" w:rsidRPr="00766784" w:rsidRDefault="00766784" w:rsidP="00766784">
            <w:pPr>
              <w:spacing w:line="276" w:lineRule="auto"/>
              <w:rPr>
                <w:b/>
                <w:bCs/>
                <w:sz w:val="24"/>
                <w:szCs w:val="24"/>
              </w:rPr>
            </w:pPr>
            <w:r w:rsidRPr="00766784">
              <w:rPr>
                <w:b/>
                <w:bCs/>
                <w:sz w:val="24"/>
                <w:szCs w:val="24"/>
              </w:rPr>
              <w:t>Supporting Documents:</w:t>
            </w:r>
          </w:p>
        </w:tc>
        <w:tc>
          <w:tcPr>
            <w:tcW w:w="5732" w:type="dxa"/>
            <w:vAlign w:val="center"/>
          </w:tcPr>
          <w:p w14:paraId="137F6B89" w14:textId="1E7385A5" w:rsidR="00B23D8A" w:rsidRDefault="00B23D8A" w:rsidP="00BF379F">
            <w:pPr>
              <w:pStyle w:val="ListParagraph"/>
              <w:numPr>
                <w:ilvl w:val="0"/>
                <w:numId w:val="7"/>
              </w:numPr>
              <w:tabs>
                <w:tab w:val="left" w:pos="1660"/>
                <w:tab w:val="left" w:pos="1661"/>
              </w:tabs>
              <w:spacing w:before="146"/>
              <w:ind w:left="306" w:right="186" w:hanging="270"/>
              <w:contextualSpacing w:val="0"/>
              <w:jc w:val="both"/>
              <w:rPr>
                <w:sz w:val="24"/>
                <w:szCs w:val="24"/>
              </w:rPr>
            </w:pPr>
            <w:r w:rsidRPr="002D51FC">
              <w:rPr>
                <w:sz w:val="24"/>
                <w:szCs w:val="24"/>
              </w:rPr>
              <w:t xml:space="preserve">Company </w:t>
            </w:r>
            <w:r w:rsidR="0043154A">
              <w:rPr>
                <w:sz w:val="24"/>
                <w:szCs w:val="24"/>
              </w:rPr>
              <w:t>profile, showing appropriate managerial capability and qualified persons.</w:t>
            </w:r>
          </w:p>
          <w:p w14:paraId="0E279399" w14:textId="44E15DB4" w:rsidR="00B23D8A" w:rsidRPr="00CF2963" w:rsidRDefault="00B23D8A" w:rsidP="00BF379F">
            <w:pPr>
              <w:pStyle w:val="ListParagraph"/>
              <w:tabs>
                <w:tab w:val="left" w:pos="1660"/>
                <w:tab w:val="left" w:pos="1661"/>
              </w:tabs>
              <w:ind w:left="306" w:right="186"/>
              <w:contextualSpacing w:val="0"/>
              <w:jc w:val="both"/>
              <w:rPr>
                <w:sz w:val="16"/>
                <w:szCs w:val="16"/>
              </w:rPr>
            </w:pPr>
          </w:p>
          <w:p w14:paraId="1A4D32C0" w14:textId="6C710FEB" w:rsidR="00B23D8A" w:rsidRDefault="0043154A" w:rsidP="00BF379F">
            <w:pPr>
              <w:pStyle w:val="ListParagraph"/>
              <w:numPr>
                <w:ilvl w:val="0"/>
                <w:numId w:val="7"/>
              </w:numPr>
              <w:ind w:left="306" w:right="185" w:hanging="270"/>
              <w:contextualSpacing w:val="0"/>
              <w:jc w:val="both"/>
              <w:rPr>
                <w:sz w:val="24"/>
                <w:szCs w:val="24"/>
              </w:rPr>
            </w:pPr>
            <w:r>
              <w:rPr>
                <w:sz w:val="24"/>
                <w:szCs w:val="24"/>
              </w:rPr>
              <w:t>Relevant experience and satisfactory report for the last 2x years.</w:t>
            </w:r>
          </w:p>
          <w:p w14:paraId="734648FE" w14:textId="77777777" w:rsidR="00B23D8A" w:rsidRPr="00CF2963" w:rsidRDefault="00B23D8A" w:rsidP="00BF379F">
            <w:pPr>
              <w:tabs>
                <w:tab w:val="left" w:pos="1659"/>
                <w:tab w:val="left" w:pos="1660"/>
              </w:tabs>
              <w:ind w:right="185"/>
              <w:jc w:val="both"/>
              <w:rPr>
                <w:sz w:val="12"/>
                <w:szCs w:val="12"/>
              </w:rPr>
            </w:pPr>
          </w:p>
          <w:p w14:paraId="35465770" w14:textId="5464B018" w:rsidR="00B23D8A" w:rsidRPr="002D51FC" w:rsidRDefault="0043154A" w:rsidP="00BF379F">
            <w:pPr>
              <w:pStyle w:val="ListParagraph"/>
              <w:numPr>
                <w:ilvl w:val="0"/>
                <w:numId w:val="7"/>
              </w:numPr>
              <w:tabs>
                <w:tab w:val="left" w:pos="1658"/>
                <w:tab w:val="left" w:pos="1659"/>
              </w:tabs>
              <w:ind w:left="306" w:hanging="270"/>
              <w:contextualSpacing w:val="0"/>
              <w:jc w:val="both"/>
              <w:rPr>
                <w:sz w:val="24"/>
                <w:szCs w:val="24"/>
              </w:rPr>
            </w:pPr>
            <w:r>
              <w:rPr>
                <w:sz w:val="24"/>
                <w:szCs w:val="24"/>
              </w:rPr>
              <w:t xml:space="preserve">Bank statement / audit report for the last </w:t>
            </w:r>
            <w:r w:rsidR="00CF2963">
              <w:rPr>
                <w:sz w:val="24"/>
                <w:szCs w:val="24"/>
              </w:rPr>
              <w:t>1</w:t>
            </w:r>
            <w:r>
              <w:rPr>
                <w:sz w:val="24"/>
                <w:szCs w:val="24"/>
              </w:rPr>
              <w:t xml:space="preserve"> year showing annual turnover of Rs. 3.0 </w:t>
            </w:r>
            <w:proofErr w:type="gramStart"/>
            <w:r>
              <w:rPr>
                <w:sz w:val="24"/>
                <w:szCs w:val="24"/>
              </w:rPr>
              <w:t>Million</w:t>
            </w:r>
            <w:proofErr w:type="gramEnd"/>
          </w:p>
          <w:p w14:paraId="57DF6DBC" w14:textId="77777777" w:rsidR="00766784" w:rsidRPr="00766784" w:rsidRDefault="00766784" w:rsidP="00BF379F">
            <w:pPr>
              <w:ind w:left="306" w:hanging="270"/>
              <w:jc w:val="both"/>
              <w:rPr>
                <w:b/>
                <w:bCs/>
                <w:sz w:val="24"/>
                <w:szCs w:val="24"/>
              </w:rPr>
            </w:pPr>
          </w:p>
        </w:tc>
      </w:tr>
      <w:tr w:rsidR="00766784" w14:paraId="5E3DE9FF" w14:textId="36A62029" w:rsidTr="00454ADC">
        <w:trPr>
          <w:trHeight w:val="666"/>
        </w:trPr>
        <w:tc>
          <w:tcPr>
            <w:tcW w:w="713" w:type="dxa"/>
            <w:vAlign w:val="center"/>
          </w:tcPr>
          <w:p w14:paraId="2DBA46E1" w14:textId="30D3F73E"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39313BE8" w14:textId="77777777" w:rsidR="00766784" w:rsidRPr="00766784" w:rsidRDefault="00766784" w:rsidP="00766784">
            <w:pPr>
              <w:spacing w:line="276" w:lineRule="auto"/>
              <w:rPr>
                <w:b/>
                <w:bCs/>
                <w:sz w:val="24"/>
                <w:szCs w:val="24"/>
              </w:rPr>
            </w:pPr>
            <w:r w:rsidRPr="00766784">
              <w:rPr>
                <w:b/>
                <w:bCs/>
                <w:sz w:val="24"/>
                <w:szCs w:val="24"/>
              </w:rPr>
              <w:t>Specifications:</w:t>
            </w:r>
          </w:p>
        </w:tc>
        <w:tc>
          <w:tcPr>
            <w:tcW w:w="5732" w:type="dxa"/>
            <w:vAlign w:val="center"/>
          </w:tcPr>
          <w:p w14:paraId="1E2CA242" w14:textId="4C777BF1" w:rsidR="00766784" w:rsidRPr="00766784" w:rsidRDefault="00075B8F" w:rsidP="0043154A">
            <w:pPr>
              <w:spacing w:line="276" w:lineRule="auto"/>
              <w:ind w:right="-92"/>
              <w:jc w:val="both"/>
              <w:rPr>
                <w:b/>
                <w:bCs/>
                <w:sz w:val="24"/>
                <w:szCs w:val="24"/>
              </w:rPr>
            </w:pPr>
            <w:r w:rsidRPr="002D51FC">
              <w:rPr>
                <w:sz w:val="24"/>
                <w:szCs w:val="24"/>
              </w:rPr>
              <w:t>Specifications of the items is given at</w:t>
            </w:r>
            <w:r w:rsidRPr="002D51FC">
              <w:rPr>
                <w:spacing w:val="50"/>
                <w:sz w:val="24"/>
                <w:szCs w:val="24"/>
              </w:rPr>
              <w:t xml:space="preserve"> </w:t>
            </w:r>
            <w:r w:rsidRPr="002D51FC">
              <w:rPr>
                <w:b/>
                <w:sz w:val="24"/>
                <w:szCs w:val="24"/>
              </w:rPr>
              <w:t xml:space="preserve">Annex-A, </w:t>
            </w:r>
            <w:r w:rsidRPr="002D51FC">
              <w:rPr>
                <w:sz w:val="24"/>
                <w:szCs w:val="24"/>
              </w:rPr>
              <w:t>to this document.</w:t>
            </w:r>
            <w:r>
              <w:rPr>
                <w:sz w:val="24"/>
                <w:szCs w:val="24"/>
              </w:rPr>
              <w:t xml:space="preserve"> For any </w:t>
            </w:r>
            <w:r w:rsidR="00BF379F">
              <w:rPr>
                <w:sz w:val="24"/>
                <w:szCs w:val="24"/>
              </w:rPr>
              <w:t>query,</w:t>
            </w:r>
            <w:r>
              <w:rPr>
                <w:sz w:val="24"/>
                <w:szCs w:val="24"/>
              </w:rPr>
              <w:t xml:space="preserve"> please contact Director (Logistics) </w:t>
            </w:r>
            <w:proofErr w:type="gramStart"/>
            <w:r>
              <w:rPr>
                <w:sz w:val="24"/>
                <w:szCs w:val="24"/>
              </w:rPr>
              <w:t xml:space="preserve">NDMA </w:t>
            </w:r>
            <w:r w:rsidR="0043154A">
              <w:rPr>
                <w:sz w:val="24"/>
                <w:szCs w:val="24"/>
              </w:rPr>
              <w:t>,</w:t>
            </w:r>
            <w:proofErr w:type="gramEnd"/>
            <w:r w:rsidR="0043154A">
              <w:rPr>
                <w:sz w:val="24"/>
                <w:szCs w:val="24"/>
              </w:rPr>
              <w:t xml:space="preserve"> </w:t>
            </w:r>
            <w:r>
              <w:rPr>
                <w:sz w:val="24"/>
                <w:szCs w:val="24"/>
              </w:rPr>
              <w:t xml:space="preserve">Ph # 051-9204493. </w:t>
            </w:r>
          </w:p>
        </w:tc>
      </w:tr>
      <w:tr w:rsidR="00E44AF7" w14:paraId="7593D1B4" w14:textId="3FA28FDD" w:rsidTr="00454ADC">
        <w:trPr>
          <w:trHeight w:val="724"/>
        </w:trPr>
        <w:tc>
          <w:tcPr>
            <w:tcW w:w="713" w:type="dxa"/>
            <w:vMerge w:val="restart"/>
            <w:vAlign w:val="center"/>
          </w:tcPr>
          <w:p w14:paraId="2563828B" w14:textId="37E0A54B" w:rsidR="00E44AF7" w:rsidRPr="00366C99" w:rsidRDefault="00E44AF7" w:rsidP="00766784">
            <w:pPr>
              <w:pStyle w:val="ListParagraph"/>
              <w:numPr>
                <w:ilvl w:val="0"/>
                <w:numId w:val="2"/>
              </w:numPr>
              <w:spacing w:line="360" w:lineRule="auto"/>
              <w:ind w:left="481"/>
              <w:jc w:val="center"/>
              <w:rPr>
                <w:b/>
                <w:bCs/>
                <w:sz w:val="24"/>
                <w:szCs w:val="24"/>
              </w:rPr>
            </w:pPr>
          </w:p>
        </w:tc>
        <w:tc>
          <w:tcPr>
            <w:tcW w:w="3678" w:type="dxa"/>
            <w:vMerge w:val="restart"/>
            <w:vAlign w:val="center"/>
          </w:tcPr>
          <w:p w14:paraId="684B9D5B" w14:textId="77777777" w:rsidR="00E44AF7" w:rsidRPr="00766784" w:rsidRDefault="00E44AF7" w:rsidP="00766784">
            <w:pPr>
              <w:spacing w:line="276" w:lineRule="auto"/>
              <w:rPr>
                <w:b/>
                <w:bCs/>
                <w:sz w:val="24"/>
                <w:szCs w:val="24"/>
              </w:rPr>
            </w:pPr>
            <w:r w:rsidRPr="00766784">
              <w:rPr>
                <w:b/>
                <w:bCs/>
                <w:sz w:val="24"/>
                <w:szCs w:val="24"/>
              </w:rPr>
              <w:t>Submission of Bid:</w:t>
            </w:r>
          </w:p>
        </w:tc>
        <w:tc>
          <w:tcPr>
            <w:tcW w:w="5732" w:type="dxa"/>
            <w:vAlign w:val="center"/>
          </w:tcPr>
          <w:p w14:paraId="5A75F636" w14:textId="7BEEE5B8" w:rsidR="00E44AF7" w:rsidRPr="00766784" w:rsidRDefault="00E44AF7" w:rsidP="00BF379F">
            <w:pPr>
              <w:spacing w:line="276" w:lineRule="auto"/>
              <w:jc w:val="both"/>
              <w:rPr>
                <w:b/>
                <w:bCs/>
                <w:sz w:val="24"/>
                <w:szCs w:val="24"/>
              </w:rPr>
            </w:pPr>
            <w:r>
              <w:rPr>
                <w:sz w:val="24"/>
                <w:szCs w:val="24"/>
              </w:rPr>
              <w:t>Single Stage Two Envelop procedure shall be adopted. The bid shall comprise two envelopes submitted simultaneously, “Technical proposal” and “Financial proposal”. Both the envelopes should be enclosed together in an outer single envelope. The language of all correspondences and documents related to the Bid is English.</w:t>
            </w:r>
          </w:p>
        </w:tc>
      </w:tr>
      <w:tr w:rsidR="00E44AF7" w14:paraId="2D57D6B5" w14:textId="77777777" w:rsidTr="00454ADC">
        <w:trPr>
          <w:trHeight w:val="724"/>
        </w:trPr>
        <w:tc>
          <w:tcPr>
            <w:tcW w:w="713" w:type="dxa"/>
            <w:vMerge/>
            <w:vAlign w:val="center"/>
          </w:tcPr>
          <w:p w14:paraId="7A933E73" w14:textId="77777777" w:rsidR="00E44AF7" w:rsidRPr="00366C99" w:rsidRDefault="00E44AF7" w:rsidP="001429F1">
            <w:pPr>
              <w:pStyle w:val="ListParagraph"/>
              <w:spacing w:line="360" w:lineRule="auto"/>
              <w:ind w:left="481"/>
              <w:rPr>
                <w:b/>
                <w:bCs/>
                <w:sz w:val="24"/>
                <w:szCs w:val="24"/>
              </w:rPr>
            </w:pPr>
          </w:p>
        </w:tc>
        <w:tc>
          <w:tcPr>
            <w:tcW w:w="3678" w:type="dxa"/>
            <w:vMerge/>
            <w:vAlign w:val="center"/>
          </w:tcPr>
          <w:p w14:paraId="7DCFBEAE" w14:textId="77777777" w:rsidR="00E44AF7" w:rsidRPr="00766784" w:rsidRDefault="00E44AF7" w:rsidP="00766784">
            <w:pPr>
              <w:spacing w:line="276" w:lineRule="auto"/>
              <w:rPr>
                <w:b/>
                <w:bCs/>
                <w:sz w:val="24"/>
                <w:szCs w:val="24"/>
              </w:rPr>
            </w:pPr>
          </w:p>
        </w:tc>
        <w:tc>
          <w:tcPr>
            <w:tcW w:w="5732" w:type="dxa"/>
            <w:vAlign w:val="center"/>
          </w:tcPr>
          <w:p w14:paraId="55220DAE" w14:textId="77777777" w:rsidR="00E44AF7" w:rsidRDefault="00E44AF7" w:rsidP="00BF379F">
            <w:pPr>
              <w:spacing w:line="276" w:lineRule="auto"/>
              <w:jc w:val="both"/>
              <w:rPr>
                <w:sz w:val="24"/>
                <w:szCs w:val="24"/>
              </w:rPr>
            </w:pPr>
            <w:r>
              <w:rPr>
                <w:sz w:val="24"/>
                <w:szCs w:val="24"/>
              </w:rPr>
              <w:t>Hard copies of the Bid shall be submitted to the following address</w:t>
            </w:r>
          </w:p>
          <w:p w14:paraId="7B6C936D" w14:textId="77777777" w:rsidR="00E44AF7" w:rsidRPr="001429F1" w:rsidRDefault="00E44AF7" w:rsidP="00BF379F">
            <w:pPr>
              <w:spacing w:line="276" w:lineRule="auto"/>
              <w:jc w:val="both"/>
              <w:rPr>
                <w:b/>
                <w:bCs/>
                <w:sz w:val="24"/>
                <w:szCs w:val="24"/>
              </w:rPr>
            </w:pPr>
            <w:r w:rsidRPr="001429F1">
              <w:rPr>
                <w:b/>
                <w:bCs/>
                <w:sz w:val="24"/>
                <w:szCs w:val="24"/>
              </w:rPr>
              <w:t>Director (Procurement)</w:t>
            </w:r>
          </w:p>
          <w:p w14:paraId="423D2AE4" w14:textId="77777777" w:rsidR="00E44AF7" w:rsidRPr="001429F1" w:rsidRDefault="00E44AF7" w:rsidP="00BF379F">
            <w:pPr>
              <w:spacing w:line="276" w:lineRule="auto"/>
              <w:jc w:val="both"/>
              <w:rPr>
                <w:b/>
                <w:bCs/>
                <w:sz w:val="24"/>
                <w:szCs w:val="24"/>
              </w:rPr>
            </w:pPr>
            <w:r w:rsidRPr="001429F1">
              <w:rPr>
                <w:b/>
                <w:bCs/>
                <w:sz w:val="24"/>
                <w:szCs w:val="24"/>
              </w:rPr>
              <w:t>National Disaster Management Authority (NDMA)</w:t>
            </w:r>
            <w:r w:rsidRPr="001429F1">
              <w:rPr>
                <w:b/>
                <w:bCs/>
                <w:sz w:val="24"/>
                <w:szCs w:val="24"/>
              </w:rPr>
              <w:br/>
              <w:t>Main Murree Road, near ITP Office</w:t>
            </w:r>
          </w:p>
          <w:p w14:paraId="25D3119F" w14:textId="3EA46D97" w:rsidR="00E44AF7" w:rsidRDefault="00E44AF7" w:rsidP="00BF379F">
            <w:pPr>
              <w:spacing w:line="276" w:lineRule="auto"/>
              <w:jc w:val="both"/>
              <w:rPr>
                <w:sz w:val="24"/>
                <w:szCs w:val="24"/>
              </w:rPr>
            </w:pPr>
            <w:r w:rsidRPr="001429F1">
              <w:rPr>
                <w:b/>
                <w:bCs/>
                <w:sz w:val="24"/>
                <w:szCs w:val="24"/>
              </w:rPr>
              <w:t>Islamabad.</w:t>
            </w:r>
          </w:p>
        </w:tc>
      </w:tr>
      <w:tr w:rsidR="00766784" w14:paraId="728D291F" w14:textId="45CDFD4A" w:rsidTr="00454ADC">
        <w:trPr>
          <w:trHeight w:val="724"/>
        </w:trPr>
        <w:tc>
          <w:tcPr>
            <w:tcW w:w="713" w:type="dxa"/>
            <w:vAlign w:val="center"/>
          </w:tcPr>
          <w:p w14:paraId="18C90338" w14:textId="28E9B65C"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712B65B5" w14:textId="77777777" w:rsidR="00766784" w:rsidRPr="00766784" w:rsidRDefault="00766784" w:rsidP="00766784">
            <w:pPr>
              <w:spacing w:line="276" w:lineRule="auto"/>
              <w:rPr>
                <w:b/>
                <w:bCs/>
                <w:sz w:val="24"/>
                <w:szCs w:val="24"/>
              </w:rPr>
            </w:pPr>
            <w:r w:rsidRPr="00766784">
              <w:rPr>
                <w:b/>
                <w:bCs/>
                <w:sz w:val="24"/>
                <w:szCs w:val="24"/>
              </w:rPr>
              <w:t>Quoted Price:</w:t>
            </w:r>
          </w:p>
        </w:tc>
        <w:tc>
          <w:tcPr>
            <w:tcW w:w="5732" w:type="dxa"/>
            <w:vAlign w:val="center"/>
          </w:tcPr>
          <w:p w14:paraId="0A7ACA71" w14:textId="04A10683" w:rsidR="00766784" w:rsidRPr="00622008" w:rsidRDefault="00622008" w:rsidP="00622008">
            <w:pPr>
              <w:tabs>
                <w:tab w:val="left" w:pos="939"/>
                <w:tab w:val="left" w:pos="940"/>
                <w:tab w:val="left" w:pos="4539"/>
              </w:tabs>
              <w:spacing w:before="146" w:line="276" w:lineRule="auto"/>
              <w:jc w:val="both"/>
              <w:rPr>
                <w:b/>
                <w:sz w:val="24"/>
                <w:szCs w:val="24"/>
                <w:u w:val="single"/>
              </w:rPr>
            </w:pPr>
            <w:r w:rsidRPr="00622008">
              <w:rPr>
                <w:sz w:val="24"/>
                <w:szCs w:val="24"/>
              </w:rPr>
              <w:t>Interested firms are advised to quote their rate in PKR both unit price as well as total bid value inclusive of all applicable government taxes and transportation anywhere in Pakistan as per advice of NDMA. No cutting / overwriting is allowed.</w:t>
            </w:r>
          </w:p>
        </w:tc>
      </w:tr>
      <w:tr w:rsidR="002F77B9" w14:paraId="49532B32" w14:textId="77777777" w:rsidTr="00454ADC">
        <w:trPr>
          <w:trHeight w:val="724"/>
        </w:trPr>
        <w:tc>
          <w:tcPr>
            <w:tcW w:w="713" w:type="dxa"/>
            <w:vAlign w:val="center"/>
          </w:tcPr>
          <w:p w14:paraId="73313D82" w14:textId="77777777" w:rsidR="002F77B9" w:rsidRPr="00366C99" w:rsidRDefault="002F77B9" w:rsidP="00766784">
            <w:pPr>
              <w:pStyle w:val="ListParagraph"/>
              <w:numPr>
                <w:ilvl w:val="0"/>
                <w:numId w:val="2"/>
              </w:numPr>
              <w:spacing w:line="360" w:lineRule="auto"/>
              <w:ind w:left="481"/>
              <w:jc w:val="center"/>
              <w:rPr>
                <w:b/>
                <w:bCs/>
                <w:sz w:val="24"/>
                <w:szCs w:val="24"/>
              </w:rPr>
            </w:pPr>
          </w:p>
        </w:tc>
        <w:tc>
          <w:tcPr>
            <w:tcW w:w="3678" w:type="dxa"/>
            <w:vAlign w:val="center"/>
          </w:tcPr>
          <w:p w14:paraId="4311A734" w14:textId="79F94CF1" w:rsidR="002F77B9" w:rsidRPr="00766784" w:rsidRDefault="002F77B9" w:rsidP="00766784">
            <w:pPr>
              <w:spacing w:line="276" w:lineRule="auto"/>
              <w:rPr>
                <w:b/>
                <w:bCs/>
                <w:sz w:val="24"/>
                <w:szCs w:val="24"/>
              </w:rPr>
            </w:pPr>
            <w:r w:rsidRPr="00766784">
              <w:rPr>
                <w:b/>
                <w:bCs/>
                <w:sz w:val="24"/>
                <w:szCs w:val="24"/>
              </w:rPr>
              <w:t>Earnest Money/ Bid Security</w:t>
            </w:r>
          </w:p>
        </w:tc>
        <w:tc>
          <w:tcPr>
            <w:tcW w:w="5732" w:type="dxa"/>
            <w:vAlign w:val="center"/>
          </w:tcPr>
          <w:p w14:paraId="17483CDA" w14:textId="6D4B3CB3" w:rsidR="002F77B9" w:rsidRPr="00622008" w:rsidRDefault="002F77B9" w:rsidP="00622008">
            <w:pPr>
              <w:tabs>
                <w:tab w:val="left" w:pos="939"/>
                <w:tab w:val="left" w:pos="940"/>
                <w:tab w:val="left" w:pos="4539"/>
              </w:tabs>
              <w:spacing w:before="146" w:line="276" w:lineRule="auto"/>
              <w:jc w:val="both"/>
              <w:rPr>
                <w:sz w:val="24"/>
                <w:szCs w:val="24"/>
              </w:rPr>
            </w:pPr>
            <w:r w:rsidRPr="00C32CD5">
              <w:rPr>
                <w:sz w:val="24"/>
                <w:szCs w:val="24"/>
              </w:rPr>
              <w:t xml:space="preserve">The firm shall submit earnest money/ bid security amounting to </w:t>
            </w:r>
            <w:r w:rsidRPr="00C32CD5">
              <w:rPr>
                <w:b/>
                <w:bCs/>
                <w:sz w:val="24"/>
                <w:szCs w:val="24"/>
              </w:rPr>
              <w:t>Rs.</w:t>
            </w:r>
            <w:r>
              <w:rPr>
                <w:b/>
                <w:bCs/>
                <w:sz w:val="24"/>
                <w:szCs w:val="24"/>
              </w:rPr>
              <w:t>50,000/-</w:t>
            </w:r>
            <w:r w:rsidRPr="00C32CD5">
              <w:rPr>
                <w:b/>
                <w:bCs/>
                <w:sz w:val="24"/>
                <w:szCs w:val="24"/>
              </w:rPr>
              <w:t xml:space="preserve"> </w:t>
            </w:r>
            <w:r w:rsidRPr="001429F1">
              <w:rPr>
                <w:sz w:val="24"/>
                <w:szCs w:val="24"/>
              </w:rPr>
              <w:t>for</w:t>
            </w:r>
            <w:r>
              <w:rPr>
                <w:b/>
                <w:bCs/>
                <w:sz w:val="24"/>
                <w:szCs w:val="24"/>
              </w:rPr>
              <w:t xml:space="preserve"> </w:t>
            </w:r>
            <w:r w:rsidRPr="00454ADC">
              <w:rPr>
                <w:spacing w:val="-1"/>
                <w:sz w:val="24"/>
                <w:szCs w:val="24"/>
              </w:rPr>
              <w:t>Construction of Concrete Base at NDMA Warehouse Islamabad</w:t>
            </w:r>
            <w:r w:rsidRPr="00C32CD5">
              <w:rPr>
                <w:b/>
                <w:bCs/>
                <w:sz w:val="24"/>
                <w:szCs w:val="24"/>
              </w:rPr>
              <w:t xml:space="preserve"> </w:t>
            </w:r>
            <w:r w:rsidRPr="00C32CD5">
              <w:rPr>
                <w:sz w:val="24"/>
                <w:szCs w:val="24"/>
              </w:rPr>
              <w:t xml:space="preserve">in favor of Director (Procurement), NDMA in the shape of </w:t>
            </w:r>
            <w:r w:rsidRPr="00C32CD5">
              <w:rPr>
                <w:b/>
                <w:bCs/>
                <w:sz w:val="24"/>
                <w:szCs w:val="24"/>
              </w:rPr>
              <w:t>pay order</w:t>
            </w:r>
            <w:r w:rsidRPr="00C32CD5">
              <w:rPr>
                <w:sz w:val="24"/>
                <w:szCs w:val="24"/>
              </w:rPr>
              <w:t xml:space="preserve"> or demand draft, </w:t>
            </w:r>
            <w:r w:rsidRPr="00C32CD5">
              <w:rPr>
                <w:b/>
                <w:bCs/>
                <w:sz w:val="24"/>
                <w:szCs w:val="24"/>
              </w:rPr>
              <w:t>cross Cheque is not acceptable</w:t>
            </w:r>
            <w:r w:rsidRPr="00C32CD5">
              <w:rPr>
                <w:sz w:val="24"/>
                <w:szCs w:val="24"/>
              </w:rPr>
              <w:t xml:space="preserve">. The bid security shall be </w:t>
            </w:r>
            <w:r w:rsidRPr="00C32CD5">
              <w:rPr>
                <w:b/>
                <w:bCs/>
                <w:sz w:val="24"/>
                <w:szCs w:val="24"/>
              </w:rPr>
              <w:t>attached with the technical proposal</w:t>
            </w:r>
            <w:r w:rsidRPr="00C32CD5">
              <w:rPr>
                <w:sz w:val="24"/>
                <w:szCs w:val="24"/>
              </w:rPr>
              <w:t>. The earnest money of the successful bidder will be retained till signing of contract / submission of bank guarantee. Earnest money of the unsuccessful bidder shall be returned to them. Any bid not accompanied with bid security shall be declared as non-responsive. The earnest money of the bidder shall be forfeited, if it draws its bid during bid validity period or till signing of contract with the most advantageous bidder.</w:t>
            </w:r>
          </w:p>
        </w:tc>
      </w:tr>
      <w:tr w:rsidR="00766784" w14:paraId="4CBB7D02" w14:textId="774C7BCD" w:rsidTr="00454ADC">
        <w:trPr>
          <w:trHeight w:val="636"/>
        </w:trPr>
        <w:tc>
          <w:tcPr>
            <w:tcW w:w="713" w:type="dxa"/>
            <w:vAlign w:val="center"/>
          </w:tcPr>
          <w:p w14:paraId="2FD6565A" w14:textId="18E5FB56"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43DD3924" w14:textId="2B808A07" w:rsidR="00766784" w:rsidRPr="00766784" w:rsidRDefault="00766784" w:rsidP="00766784">
            <w:pPr>
              <w:spacing w:line="276" w:lineRule="auto"/>
              <w:rPr>
                <w:b/>
                <w:bCs/>
                <w:sz w:val="24"/>
                <w:szCs w:val="24"/>
              </w:rPr>
            </w:pPr>
            <w:r w:rsidRPr="00766784">
              <w:rPr>
                <w:b/>
                <w:bCs/>
                <w:sz w:val="24"/>
                <w:szCs w:val="24"/>
              </w:rPr>
              <w:t>Evaluation of Bid</w:t>
            </w:r>
          </w:p>
        </w:tc>
        <w:tc>
          <w:tcPr>
            <w:tcW w:w="5732" w:type="dxa"/>
            <w:vAlign w:val="center"/>
          </w:tcPr>
          <w:p w14:paraId="0C254C9B" w14:textId="0D323B9E" w:rsidR="001429F1" w:rsidRPr="000B7D66" w:rsidRDefault="001429F1" w:rsidP="00C32CD5">
            <w:pPr>
              <w:tabs>
                <w:tab w:val="left" w:pos="990"/>
                <w:tab w:val="left" w:pos="4539"/>
              </w:tabs>
              <w:spacing w:before="146" w:line="276" w:lineRule="auto"/>
              <w:jc w:val="both"/>
              <w:rPr>
                <w:b/>
                <w:bCs/>
                <w:sz w:val="24"/>
                <w:szCs w:val="24"/>
              </w:rPr>
            </w:pPr>
            <w:r w:rsidRPr="000B7D66">
              <w:rPr>
                <w:b/>
                <w:bCs/>
                <w:sz w:val="24"/>
                <w:szCs w:val="24"/>
              </w:rPr>
              <w:t>Least Cost Based Selection (LCBS)</w:t>
            </w:r>
          </w:p>
          <w:p w14:paraId="4C365445" w14:textId="4C8A97D0" w:rsidR="00766784" w:rsidRPr="00C32CD5" w:rsidRDefault="00C32CD5" w:rsidP="00C32CD5">
            <w:pPr>
              <w:tabs>
                <w:tab w:val="left" w:pos="990"/>
                <w:tab w:val="left" w:pos="4539"/>
              </w:tabs>
              <w:spacing w:before="146" w:line="276" w:lineRule="auto"/>
              <w:jc w:val="both"/>
              <w:rPr>
                <w:b/>
                <w:sz w:val="24"/>
                <w:szCs w:val="24"/>
              </w:rPr>
            </w:pPr>
            <w:r w:rsidRPr="00C32CD5">
              <w:rPr>
                <w:sz w:val="24"/>
                <w:szCs w:val="24"/>
              </w:rPr>
              <w:t xml:space="preserve">Firm will be shortlisted after technical and financial evaluation. In first phase the envelope marked with “Technical proposal” shall be opened in the presence of available bidders or their representatives. Financial proposal of only technically compliant firms shall be opened, whereas, financial proposal of technically non-compliant firms shall be returned unopened to the bidders. </w:t>
            </w:r>
            <w:r w:rsidR="001429F1">
              <w:rPr>
                <w:sz w:val="24"/>
                <w:szCs w:val="24"/>
              </w:rPr>
              <w:t xml:space="preserve">After meeting the requirements of eligibility, </w:t>
            </w:r>
            <w:r w:rsidR="001429F1">
              <w:rPr>
                <w:sz w:val="24"/>
                <w:szCs w:val="24"/>
              </w:rPr>
              <w:lastRenderedPageBreak/>
              <w:t>qualification and substantial responsive, the bid in compliance with all the mandatory (technical) specifications / requirements and /or requisite quality threshold (if any) and having lowest evaluated cost (or financial proposal) shall be considered as most advantageous bidder</w:t>
            </w:r>
            <w:r w:rsidRPr="00C32CD5">
              <w:rPr>
                <w:sz w:val="24"/>
                <w:szCs w:val="24"/>
              </w:rPr>
              <w:t>.</w:t>
            </w:r>
            <w:r w:rsidR="008F3493">
              <w:rPr>
                <w:sz w:val="24"/>
                <w:szCs w:val="24"/>
              </w:rPr>
              <w:t xml:space="preserve"> The currency that shall be used for bid evaluation is Pak Rupees.</w:t>
            </w:r>
            <w:r w:rsidRPr="00C32CD5">
              <w:rPr>
                <w:sz w:val="24"/>
                <w:szCs w:val="24"/>
              </w:rPr>
              <w:t xml:space="preserve"> NDMA reserves the right to reject all the bids or to annul the bidding process under PPRA rules prior to the award of contract.</w:t>
            </w:r>
          </w:p>
        </w:tc>
      </w:tr>
      <w:tr w:rsidR="00E44AF7" w14:paraId="0CE5B744" w14:textId="77777777" w:rsidTr="00454ADC">
        <w:trPr>
          <w:trHeight w:val="636"/>
        </w:trPr>
        <w:tc>
          <w:tcPr>
            <w:tcW w:w="713" w:type="dxa"/>
            <w:vMerge w:val="restart"/>
            <w:vAlign w:val="center"/>
          </w:tcPr>
          <w:p w14:paraId="2557C568" w14:textId="77777777" w:rsidR="00E44AF7" w:rsidRPr="00366C99" w:rsidRDefault="00E44AF7" w:rsidP="00766784">
            <w:pPr>
              <w:pStyle w:val="ListParagraph"/>
              <w:numPr>
                <w:ilvl w:val="0"/>
                <w:numId w:val="2"/>
              </w:numPr>
              <w:spacing w:line="360" w:lineRule="auto"/>
              <w:ind w:left="481"/>
              <w:jc w:val="center"/>
              <w:rPr>
                <w:b/>
                <w:bCs/>
                <w:sz w:val="24"/>
                <w:szCs w:val="24"/>
              </w:rPr>
            </w:pPr>
          </w:p>
        </w:tc>
        <w:tc>
          <w:tcPr>
            <w:tcW w:w="3678" w:type="dxa"/>
            <w:vMerge w:val="restart"/>
            <w:vAlign w:val="center"/>
          </w:tcPr>
          <w:p w14:paraId="333CE8F2" w14:textId="1F56C1F6" w:rsidR="00E44AF7" w:rsidRPr="00766784" w:rsidRDefault="00E44AF7" w:rsidP="00766784">
            <w:pPr>
              <w:spacing w:line="276" w:lineRule="auto"/>
              <w:rPr>
                <w:b/>
                <w:bCs/>
                <w:sz w:val="24"/>
                <w:szCs w:val="24"/>
              </w:rPr>
            </w:pPr>
            <w:r>
              <w:rPr>
                <w:b/>
                <w:bCs/>
                <w:sz w:val="24"/>
                <w:szCs w:val="24"/>
              </w:rPr>
              <w:t>Award of Contract.</w:t>
            </w:r>
          </w:p>
        </w:tc>
        <w:tc>
          <w:tcPr>
            <w:tcW w:w="5732" w:type="dxa"/>
            <w:vAlign w:val="center"/>
          </w:tcPr>
          <w:p w14:paraId="42C14E4D" w14:textId="55B48767" w:rsidR="00E44AF7" w:rsidRPr="000B7D66" w:rsidRDefault="00E44AF7" w:rsidP="00C32CD5">
            <w:pPr>
              <w:tabs>
                <w:tab w:val="left" w:pos="990"/>
                <w:tab w:val="left" w:pos="4539"/>
              </w:tabs>
              <w:spacing w:before="146" w:line="276" w:lineRule="auto"/>
              <w:jc w:val="both"/>
              <w:rPr>
                <w:b/>
                <w:bCs/>
                <w:sz w:val="24"/>
                <w:szCs w:val="24"/>
              </w:rPr>
            </w:pPr>
            <w:r w:rsidRPr="00C32CD5">
              <w:rPr>
                <w:sz w:val="24"/>
                <w:szCs w:val="24"/>
              </w:rPr>
              <w:t>The most advantageous bidder will be awarded the Contract / Supply Order</w:t>
            </w:r>
            <w:r>
              <w:rPr>
                <w:sz w:val="24"/>
                <w:szCs w:val="24"/>
              </w:rPr>
              <w:t>.</w:t>
            </w:r>
          </w:p>
        </w:tc>
      </w:tr>
      <w:tr w:rsidR="00E44AF7" w14:paraId="7085AAAB" w14:textId="77777777" w:rsidTr="00454ADC">
        <w:trPr>
          <w:trHeight w:val="636"/>
        </w:trPr>
        <w:tc>
          <w:tcPr>
            <w:tcW w:w="713" w:type="dxa"/>
            <w:vMerge/>
            <w:vAlign w:val="center"/>
          </w:tcPr>
          <w:p w14:paraId="3996BE00" w14:textId="77777777" w:rsidR="00E44AF7" w:rsidRPr="00366C99" w:rsidRDefault="00E44AF7" w:rsidP="00201632">
            <w:pPr>
              <w:pStyle w:val="ListParagraph"/>
              <w:spacing w:line="360" w:lineRule="auto"/>
              <w:ind w:left="481"/>
              <w:rPr>
                <w:b/>
                <w:bCs/>
                <w:sz w:val="24"/>
                <w:szCs w:val="24"/>
              </w:rPr>
            </w:pPr>
          </w:p>
        </w:tc>
        <w:tc>
          <w:tcPr>
            <w:tcW w:w="3678" w:type="dxa"/>
            <w:vMerge/>
            <w:vAlign w:val="center"/>
          </w:tcPr>
          <w:p w14:paraId="6703C7DC" w14:textId="77777777" w:rsidR="00E44AF7" w:rsidRDefault="00E44AF7" w:rsidP="00766784">
            <w:pPr>
              <w:spacing w:line="276" w:lineRule="auto"/>
              <w:rPr>
                <w:b/>
                <w:bCs/>
                <w:sz w:val="24"/>
                <w:szCs w:val="24"/>
              </w:rPr>
            </w:pPr>
          </w:p>
        </w:tc>
        <w:tc>
          <w:tcPr>
            <w:tcW w:w="5732" w:type="dxa"/>
            <w:vAlign w:val="center"/>
          </w:tcPr>
          <w:p w14:paraId="1717362A" w14:textId="412DFA13" w:rsidR="00E44AF7" w:rsidRPr="00C32CD5" w:rsidRDefault="00E44AF7" w:rsidP="00C32CD5">
            <w:pPr>
              <w:tabs>
                <w:tab w:val="left" w:pos="990"/>
                <w:tab w:val="left" w:pos="4539"/>
              </w:tabs>
              <w:spacing w:before="146" w:line="276" w:lineRule="auto"/>
              <w:jc w:val="both"/>
              <w:rPr>
                <w:sz w:val="24"/>
                <w:szCs w:val="24"/>
              </w:rPr>
            </w:pPr>
            <w:r>
              <w:rPr>
                <w:sz w:val="24"/>
                <w:szCs w:val="24"/>
              </w:rPr>
              <w:t xml:space="preserve">Most advantageous bidder shall submit performance security (or guarantee) upto 10% of the contract cost in Pak Rupees in the form of pay order/ demand </w:t>
            </w:r>
            <w:proofErr w:type="gramStart"/>
            <w:r>
              <w:rPr>
                <w:sz w:val="24"/>
                <w:szCs w:val="24"/>
              </w:rPr>
              <w:t>draft  in</w:t>
            </w:r>
            <w:proofErr w:type="gramEnd"/>
            <w:r>
              <w:rPr>
                <w:sz w:val="24"/>
                <w:szCs w:val="24"/>
              </w:rPr>
              <w:t xml:space="preserve"> favor of Director (Procurement), NDMA</w:t>
            </w:r>
          </w:p>
        </w:tc>
      </w:tr>
      <w:tr w:rsidR="00766784" w14:paraId="194F24D7" w14:textId="2EEEBB7C" w:rsidTr="00454ADC">
        <w:trPr>
          <w:trHeight w:val="653"/>
        </w:trPr>
        <w:tc>
          <w:tcPr>
            <w:tcW w:w="713" w:type="dxa"/>
            <w:vAlign w:val="center"/>
          </w:tcPr>
          <w:p w14:paraId="53DE7C30" w14:textId="23481C7E"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624F9D08" w14:textId="77777777" w:rsidR="00766784" w:rsidRPr="00766784" w:rsidRDefault="00766784" w:rsidP="00766784">
            <w:pPr>
              <w:spacing w:line="276" w:lineRule="auto"/>
              <w:rPr>
                <w:b/>
                <w:bCs/>
                <w:sz w:val="24"/>
                <w:szCs w:val="24"/>
              </w:rPr>
            </w:pPr>
            <w:r w:rsidRPr="00766784">
              <w:rPr>
                <w:b/>
                <w:bCs/>
                <w:sz w:val="24"/>
                <w:szCs w:val="24"/>
              </w:rPr>
              <w:t>Maximum Time of Delivery:</w:t>
            </w:r>
          </w:p>
        </w:tc>
        <w:tc>
          <w:tcPr>
            <w:tcW w:w="5732" w:type="dxa"/>
            <w:vAlign w:val="center"/>
          </w:tcPr>
          <w:p w14:paraId="179B5605" w14:textId="456C4593" w:rsidR="00766784" w:rsidRPr="00C32CD5" w:rsidRDefault="00C32CD5" w:rsidP="00C32CD5">
            <w:pPr>
              <w:spacing w:before="85" w:line="276" w:lineRule="auto"/>
              <w:jc w:val="both"/>
              <w:rPr>
                <w:sz w:val="24"/>
                <w:szCs w:val="24"/>
              </w:rPr>
            </w:pPr>
            <w:r w:rsidRPr="00C32CD5">
              <w:rPr>
                <w:sz w:val="24"/>
                <w:szCs w:val="24"/>
              </w:rPr>
              <w:t xml:space="preserve">The firm shall clearly mention </w:t>
            </w:r>
            <w:r w:rsidR="00EB2B27">
              <w:rPr>
                <w:sz w:val="24"/>
                <w:szCs w:val="24"/>
              </w:rPr>
              <w:t>completion time in their technical and financial proposal</w:t>
            </w:r>
          </w:p>
        </w:tc>
      </w:tr>
      <w:tr w:rsidR="00766784" w14:paraId="68525EB1" w14:textId="65B3D332" w:rsidTr="00454ADC">
        <w:trPr>
          <w:trHeight w:val="582"/>
        </w:trPr>
        <w:tc>
          <w:tcPr>
            <w:tcW w:w="713" w:type="dxa"/>
            <w:vAlign w:val="center"/>
          </w:tcPr>
          <w:p w14:paraId="6B2AE9A5" w14:textId="3AF8CF0B" w:rsidR="00766784" w:rsidRPr="00366C99" w:rsidRDefault="00766784" w:rsidP="00766784">
            <w:pPr>
              <w:pStyle w:val="ListParagraph"/>
              <w:numPr>
                <w:ilvl w:val="0"/>
                <w:numId w:val="2"/>
              </w:numPr>
              <w:spacing w:line="360" w:lineRule="auto"/>
              <w:ind w:left="481"/>
              <w:jc w:val="center"/>
              <w:rPr>
                <w:b/>
                <w:bCs/>
                <w:sz w:val="24"/>
                <w:szCs w:val="24"/>
              </w:rPr>
            </w:pPr>
          </w:p>
        </w:tc>
        <w:tc>
          <w:tcPr>
            <w:tcW w:w="3678" w:type="dxa"/>
            <w:vAlign w:val="center"/>
          </w:tcPr>
          <w:p w14:paraId="42CFDA5C" w14:textId="77777777" w:rsidR="00766784" w:rsidRPr="00766784" w:rsidRDefault="00766784" w:rsidP="00766784">
            <w:pPr>
              <w:spacing w:line="276" w:lineRule="auto"/>
              <w:rPr>
                <w:b/>
                <w:bCs/>
                <w:sz w:val="24"/>
                <w:szCs w:val="24"/>
              </w:rPr>
            </w:pPr>
            <w:r w:rsidRPr="00766784">
              <w:rPr>
                <w:b/>
                <w:bCs/>
                <w:sz w:val="24"/>
                <w:szCs w:val="24"/>
              </w:rPr>
              <w:t>Payments:</w:t>
            </w:r>
          </w:p>
        </w:tc>
        <w:tc>
          <w:tcPr>
            <w:tcW w:w="5732" w:type="dxa"/>
            <w:vAlign w:val="center"/>
          </w:tcPr>
          <w:p w14:paraId="3EBA011A" w14:textId="6379AD70" w:rsidR="00766784" w:rsidRPr="00BA4B1B" w:rsidRDefault="00EB2B27" w:rsidP="00BA4B1B">
            <w:pPr>
              <w:pStyle w:val="Heading3"/>
              <w:spacing w:before="149" w:line="276" w:lineRule="auto"/>
              <w:ind w:left="0"/>
              <w:jc w:val="both"/>
              <w:rPr>
                <w:b/>
                <w:u w:val="single"/>
              </w:rPr>
            </w:pPr>
            <w:r>
              <w:t xml:space="preserve">Advance payment is not permissible. </w:t>
            </w:r>
            <w:r w:rsidR="00BA4B1B" w:rsidRPr="002D51FC">
              <w:t>Payment will be processed after satisfactory delivery with inspection report signed by the end user of the required items as per supply / work order / contract agreement.</w:t>
            </w:r>
          </w:p>
        </w:tc>
      </w:tr>
    </w:tbl>
    <w:p w14:paraId="28F3D7FE" w14:textId="3F3361BF" w:rsidR="00BA4B1B" w:rsidRDefault="00BA4B1B" w:rsidP="00766784">
      <w:pPr>
        <w:spacing w:after="160" w:line="259" w:lineRule="auto"/>
        <w:rPr>
          <w:b/>
          <w:bCs/>
          <w:sz w:val="24"/>
          <w:szCs w:val="24"/>
        </w:rPr>
      </w:pPr>
    </w:p>
    <w:p w14:paraId="3139B464" w14:textId="77777777" w:rsidR="00BA4B1B" w:rsidRDefault="00BA4B1B">
      <w:pPr>
        <w:widowControl/>
        <w:autoSpaceDE/>
        <w:autoSpaceDN/>
        <w:spacing w:after="160" w:line="259" w:lineRule="auto"/>
        <w:rPr>
          <w:b/>
          <w:bCs/>
          <w:sz w:val="24"/>
          <w:szCs w:val="24"/>
        </w:rPr>
      </w:pPr>
      <w:r>
        <w:rPr>
          <w:b/>
          <w:bCs/>
          <w:sz w:val="24"/>
          <w:szCs w:val="24"/>
        </w:rPr>
        <w:br w:type="page"/>
      </w:r>
    </w:p>
    <w:p w14:paraId="72CEA2B5" w14:textId="77777777" w:rsidR="00BA4B1B" w:rsidRPr="00E828E9" w:rsidRDefault="00BA4B1B" w:rsidP="00BA4B1B">
      <w:pPr>
        <w:spacing w:line="276" w:lineRule="auto"/>
        <w:jc w:val="both"/>
      </w:pPr>
    </w:p>
    <w:p w14:paraId="7C44F59B" w14:textId="4B3F1518" w:rsidR="00BA4B1B" w:rsidRDefault="00BA4B1B" w:rsidP="00BA4B1B">
      <w:pPr>
        <w:widowControl/>
        <w:autoSpaceDE/>
        <w:autoSpaceDN/>
        <w:spacing w:after="160" w:line="259" w:lineRule="auto"/>
        <w:jc w:val="right"/>
        <w:rPr>
          <w:b/>
          <w:sz w:val="24"/>
          <w:szCs w:val="24"/>
          <w:u w:val="single"/>
        </w:rPr>
      </w:pPr>
      <w:r w:rsidRPr="00BA4B1B">
        <w:rPr>
          <w:b/>
          <w:sz w:val="24"/>
          <w:szCs w:val="24"/>
          <w:u w:val="single"/>
        </w:rPr>
        <w:t>Annex-A</w:t>
      </w:r>
    </w:p>
    <w:p w14:paraId="10FC71ED" w14:textId="77777777" w:rsidR="00507311" w:rsidRDefault="00507311" w:rsidP="004671CA">
      <w:pPr>
        <w:widowControl/>
        <w:autoSpaceDE/>
        <w:autoSpaceDN/>
        <w:jc w:val="center"/>
        <w:rPr>
          <w:b/>
          <w:bCs/>
          <w:u w:val="single"/>
        </w:rPr>
      </w:pPr>
    </w:p>
    <w:p w14:paraId="21BB2A60" w14:textId="3FAB4D0A" w:rsidR="00366C99" w:rsidRPr="0005043B" w:rsidRDefault="0097139D" w:rsidP="004671CA">
      <w:pPr>
        <w:widowControl/>
        <w:autoSpaceDE/>
        <w:autoSpaceDN/>
        <w:jc w:val="center"/>
        <w:rPr>
          <w:b/>
          <w:bCs/>
          <w:sz w:val="24"/>
          <w:szCs w:val="24"/>
          <w:u w:val="single"/>
        </w:rPr>
      </w:pPr>
      <w:r w:rsidRPr="0005043B">
        <w:rPr>
          <w:b/>
          <w:bCs/>
          <w:sz w:val="24"/>
          <w:szCs w:val="24"/>
          <w:u w:val="single"/>
        </w:rPr>
        <w:t>SPECIFICATION FOR CONCRETE BASE FOR INSTALLATION OF FLOSPAN</w:t>
      </w:r>
    </w:p>
    <w:p w14:paraId="56E4EE7E" w14:textId="77777777" w:rsidR="0097139D" w:rsidRPr="0005043B" w:rsidRDefault="0097139D" w:rsidP="0097139D">
      <w:pPr>
        <w:widowControl/>
        <w:autoSpaceDE/>
        <w:autoSpaceDN/>
        <w:jc w:val="center"/>
        <w:rPr>
          <w:b/>
          <w:bCs/>
          <w:sz w:val="24"/>
          <w:szCs w:val="24"/>
          <w:u w:val="single"/>
        </w:rPr>
      </w:pPr>
    </w:p>
    <w:p w14:paraId="7136C29D" w14:textId="1B38B6BA" w:rsidR="0097139D" w:rsidRPr="0005043B" w:rsidRDefault="0097139D" w:rsidP="0097139D">
      <w:pPr>
        <w:widowControl/>
        <w:autoSpaceDE/>
        <w:autoSpaceDN/>
        <w:spacing w:line="360" w:lineRule="auto"/>
        <w:ind w:left="720"/>
        <w:rPr>
          <w:sz w:val="24"/>
          <w:szCs w:val="24"/>
        </w:rPr>
      </w:pPr>
      <w:r w:rsidRPr="0005043B">
        <w:rPr>
          <w:sz w:val="24"/>
          <w:szCs w:val="24"/>
        </w:rPr>
        <w:t>1.</w:t>
      </w:r>
      <w:r w:rsidRPr="0005043B">
        <w:rPr>
          <w:sz w:val="24"/>
          <w:szCs w:val="24"/>
        </w:rPr>
        <w:tab/>
        <w:t xml:space="preserve">2 x Concrete Base Measuring 90’ x 38’ each are required for erection of </w:t>
      </w:r>
      <w:proofErr w:type="spellStart"/>
      <w:r w:rsidRPr="0005043B">
        <w:rPr>
          <w:sz w:val="24"/>
          <w:szCs w:val="24"/>
        </w:rPr>
        <w:t>flospan</w:t>
      </w:r>
      <w:proofErr w:type="spellEnd"/>
      <w:r w:rsidRPr="0005043B">
        <w:rPr>
          <w:sz w:val="24"/>
          <w:szCs w:val="24"/>
        </w:rPr>
        <w:t xml:space="preserve"> at NDMA Warehouse H-11, Islamabad.</w:t>
      </w:r>
    </w:p>
    <w:p w14:paraId="0A76BD83" w14:textId="14C09EF0" w:rsidR="0097139D" w:rsidRPr="0005043B" w:rsidRDefault="0097139D" w:rsidP="0097139D">
      <w:pPr>
        <w:widowControl/>
        <w:autoSpaceDE/>
        <w:autoSpaceDN/>
        <w:spacing w:line="360" w:lineRule="auto"/>
        <w:ind w:left="720" w:firstLine="720"/>
        <w:rPr>
          <w:sz w:val="24"/>
          <w:szCs w:val="24"/>
        </w:rPr>
      </w:pPr>
      <w:r w:rsidRPr="0005043B">
        <w:rPr>
          <w:sz w:val="24"/>
          <w:szCs w:val="24"/>
        </w:rPr>
        <w:t>a.</w:t>
      </w:r>
      <w:r w:rsidRPr="0005043B">
        <w:rPr>
          <w:sz w:val="24"/>
          <w:szCs w:val="24"/>
        </w:rPr>
        <w:tab/>
        <w:t xml:space="preserve">Length </w:t>
      </w:r>
      <w:r w:rsidRPr="0005043B">
        <w:rPr>
          <w:sz w:val="24"/>
          <w:szCs w:val="24"/>
        </w:rPr>
        <w:tab/>
        <w:t>-</w:t>
      </w:r>
      <w:r w:rsidRPr="0005043B">
        <w:rPr>
          <w:sz w:val="24"/>
          <w:szCs w:val="24"/>
        </w:rPr>
        <w:tab/>
        <w:t>90 Ft</w:t>
      </w:r>
    </w:p>
    <w:p w14:paraId="5E08CB65" w14:textId="16FABB0B" w:rsidR="0097139D" w:rsidRPr="0005043B" w:rsidRDefault="0097139D" w:rsidP="0097139D">
      <w:pPr>
        <w:widowControl/>
        <w:autoSpaceDE/>
        <w:autoSpaceDN/>
        <w:spacing w:line="360" w:lineRule="auto"/>
        <w:ind w:left="720" w:firstLine="720"/>
        <w:rPr>
          <w:sz w:val="24"/>
          <w:szCs w:val="24"/>
        </w:rPr>
      </w:pPr>
      <w:r w:rsidRPr="0005043B">
        <w:rPr>
          <w:sz w:val="24"/>
          <w:szCs w:val="24"/>
        </w:rPr>
        <w:t>b.</w:t>
      </w:r>
      <w:r w:rsidRPr="0005043B">
        <w:rPr>
          <w:sz w:val="24"/>
          <w:szCs w:val="24"/>
        </w:rPr>
        <w:tab/>
        <w:t>Width</w:t>
      </w:r>
      <w:r w:rsidRPr="0005043B">
        <w:rPr>
          <w:sz w:val="24"/>
          <w:szCs w:val="24"/>
        </w:rPr>
        <w:tab/>
      </w:r>
      <w:r w:rsidRPr="0005043B">
        <w:rPr>
          <w:sz w:val="24"/>
          <w:szCs w:val="24"/>
        </w:rPr>
        <w:tab/>
        <w:t>-</w:t>
      </w:r>
      <w:r w:rsidRPr="0005043B">
        <w:rPr>
          <w:sz w:val="24"/>
          <w:szCs w:val="24"/>
        </w:rPr>
        <w:tab/>
        <w:t>38 Ft</w:t>
      </w:r>
    </w:p>
    <w:p w14:paraId="201D14C4" w14:textId="404B4F87" w:rsidR="0097139D" w:rsidRPr="0005043B" w:rsidRDefault="0097139D" w:rsidP="0097139D">
      <w:pPr>
        <w:widowControl/>
        <w:autoSpaceDE/>
        <w:autoSpaceDN/>
        <w:spacing w:line="360" w:lineRule="auto"/>
        <w:ind w:left="720" w:firstLine="720"/>
        <w:rPr>
          <w:sz w:val="24"/>
          <w:szCs w:val="24"/>
        </w:rPr>
      </w:pPr>
      <w:r w:rsidRPr="0005043B">
        <w:rPr>
          <w:sz w:val="24"/>
          <w:szCs w:val="24"/>
        </w:rPr>
        <w:t>c.</w:t>
      </w:r>
      <w:r w:rsidRPr="0005043B">
        <w:rPr>
          <w:sz w:val="24"/>
          <w:szCs w:val="24"/>
        </w:rPr>
        <w:tab/>
        <w:t xml:space="preserve">Base Height </w:t>
      </w:r>
      <w:r w:rsidRPr="0005043B">
        <w:rPr>
          <w:sz w:val="24"/>
          <w:szCs w:val="24"/>
        </w:rPr>
        <w:tab/>
        <w:t>-</w:t>
      </w:r>
      <w:r w:rsidRPr="0005043B">
        <w:rPr>
          <w:sz w:val="24"/>
          <w:szCs w:val="24"/>
        </w:rPr>
        <w:tab/>
        <w:t>6 Inch (4 inch above ground level)</w:t>
      </w:r>
    </w:p>
    <w:p w14:paraId="3A3509E7" w14:textId="0935ED71" w:rsidR="00DC16CC" w:rsidRPr="0005043B" w:rsidRDefault="0097139D" w:rsidP="0097139D">
      <w:pPr>
        <w:widowControl/>
        <w:autoSpaceDE/>
        <w:autoSpaceDN/>
        <w:spacing w:line="360" w:lineRule="auto"/>
        <w:ind w:left="2160" w:hanging="720"/>
        <w:rPr>
          <w:sz w:val="24"/>
          <w:szCs w:val="24"/>
        </w:rPr>
      </w:pPr>
      <w:r w:rsidRPr="0005043B">
        <w:rPr>
          <w:sz w:val="24"/>
          <w:szCs w:val="24"/>
        </w:rPr>
        <w:t>d.</w:t>
      </w:r>
      <w:r w:rsidRPr="0005043B">
        <w:rPr>
          <w:sz w:val="24"/>
          <w:szCs w:val="24"/>
        </w:rPr>
        <w:tab/>
      </w:r>
      <w:r w:rsidR="00DC16CC" w:rsidRPr="0005043B">
        <w:rPr>
          <w:sz w:val="24"/>
          <w:szCs w:val="24"/>
        </w:rPr>
        <w:t>The concrete base should be able to withstand minimum 130 tons of load.</w:t>
      </w:r>
    </w:p>
    <w:p w14:paraId="5D8C9FCB" w14:textId="65F2DCCF" w:rsidR="00DC16CC" w:rsidRPr="0005043B" w:rsidRDefault="00446824" w:rsidP="0097139D">
      <w:pPr>
        <w:widowControl/>
        <w:autoSpaceDE/>
        <w:autoSpaceDN/>
        <w:spacing w:line="360" w:lineRule="auto"/>
        <w:ind w:left="2160" w:hanging="720"/>
        <w:rPr>
          <w:sz w:val="24"/>
          <w:szCs w:val="24"/>
        </w:rPr>
      </w:pPr>
      <w:r w:rsidRPr="0005043B">
        <w:rPr>
          <w:sz w:val="24"/>
          <w:szCs w:val="24"/>
        </w:rPr>
        <w:t>e</w:t>
      </w:r>
      <w:r w:rsidR="00DC16CC" w:rsidRPr="0005043B">
        <w:rPr>
          <w:sz w:val="24"/>
          <w:szCs w:val="24"/>
        </w:rPr>
        <w:t>.</w:t>
      </w:r>
      <w:r w:rsidR="00DC16CC" w:rsidRPr="0005043B">
        <w:rPr>
          <w:sz w:val="24"/>
          <w:szCs w:val="24"/>
        </w:rPr>
        <w:tab/>
      </w:r>
      <w:r w:rsidR="00FD30D1" w:rsidRPr="0005043B">
        <w:rPr>
          <w:sz w:val="24"/>
          <w:szCs w:val="24"/>
        </w:rPr>
        <w:t>T</w:t>
      </w:r>
      <w:r w:rsidR="00DC16CC" w:rsidRPr="0005043B">
        <w:rPr>
          <w:sz w:val="24"/>
          <w:szCs w:val="24"/>
        </w:rPr>
        <w:t>he cemented base should have suitable camber for flow of water from sides.</w:t>
      </w:r>
    </w:p>
    <w:p w14:paraId="1F48D37D" w14:textId="53684727" w:rsidR="00446824" w:rsidRPr="0005043B" w:rsidRDefault="00446824" w:rsidP="0097139D">
      <w:pPr>
        <w:widowControl/>
        <w:autoSpaceDE/>
        <w:autoSpaceDN/>
        <w:spacing w:line="360" w:lineRule="auto"/>
        <w:ind w:left="2160" w:hanging="720"/>
        <w:rPr>
          <w:sz w:val="24"/>
          <w:szCs w:val="24"/>
        </w:rPr>
      </w:pPr>
      <w:r w:rsidRPr="0005043B">
        <w:rPr>
          <w:sz w:val="24"/>
          <w:szCs w:val="24"/>
        </w:rPr>
        <w:t>f.</w:t>
      </w:r>
      <w:r w:rsidRPr="0005043B">
        <w:rPr>
          <w:sz w:val="24"/>
          <w:szCs w:val="24"/>
        </w:rPr>
        <w:tab/>
        <w:t>The front and back side of cemented base should have slope for easy material / work force movement.</w:t>
      </w:r>
    </w:p>
    <w:p w14:paraId="5541A73A" w14:textId="74E0EC4C" w:rsidR="0097139D" w:rsidRPr="0005043B" w:rsidRDefault="0097139D" w:rsidP="0097139D">
      <w:pPr>
        <w:widowControl/>
        <w:autoSpaceDE/>
        <w:autoSpaceDN/>
        <w:spacing w:line="360" w:lineRule="auto"/>
        <w:ind w:left="720"/>
        <w:jc w:val="both"/>
        <w:rPr>
          <w:sz w:val="24"/>
          <w:szCs w:val="24"/>
        </w:rPr>
      </w:pPr>
      <w:r w:rsidRPr="0005043B">
        <w:rPr>
          <w:sz w:val="24"/>
          <w:szCs w:val="24"/>
        </w:rPr>
        <w:t>2.</w:t>
      </w:r>
      <w:r w:rsidRPr="0005043B">
        <w:rPr>
          <w:sz w:val="24"/>
          <w:szCs w:val="24"/>
        </w:rPr>
        <w:tab/>
        <w:t xml:space="preserve">Soil below the base should be compacted to 95% of Maximum Dry Density to be ascertained as per </w:t>
      </w:r>
      <w:r w:rsidRPr="0005043B">
        <w:rPr>
          <w:b/>
          <w:bCs/>
          <w:sz w:val="24"/>
          <w:szCs w:val="24"/>
        </w:rPr>
        <w:t xml:space="preserve">ASTM D 1556 </w:t>
      </w:r>
      <w:r w:rsidRPr="0005043B">
        <w:rPr>
          <w:sz w:val="24"/>
          <w:szCs w:val="24"/>
        </w:rPr>
        <w:t xml:space="preserve">in order to avoid settlement by loading. </w:t>
      </w:r>
    </w:p>
    <w:p w14:paraId="75036BF7" w14:textId="330A5B09" w:rsidR="004671CA" w:rsidRPr="0005043B" w:rsidRDefault="004671CA" w:rsidP="0097139D">
      <w:pPr>
        <w:widowControl/>
        <w:autoSpaceDE/>
        <w:autoSpaceDN/>
        <w:spacing w:line="360" w:lineRule="auto"/>
        <w:ind w:left="720"/>
        <w:jc w:val="both"/>
        <w:rPr>
          <w:sz w:val="24"/>
          <w:szCs w:val="24"/>
        </w:rPr>
      </w:pPr>
      <w:r w:rsidRPr="0005043B">
        <w:rPr>
          <w:sz w:val="24"/>
          <w:szCs w:val="24"/>
        </w:rPr>
        <w:t>3.</w:t>
      </w:r>
      <w:r w:rsidRPr="0005043B">
        <w:rPr>
          <w:sz w:val="24"/>
          <w:szCs w:val="24"/>
        </w:rPr>
        <w:tab/>
        <w:t>The minimum strength of concrete should be prescribed as 20 MPA (1:1:5:3).</w:t>
      </w:r>
    </w:p>
    <w:p w14:paraId="75E8DED4" w14:textId="1330676B" w:rsidR="0097139D" w:rsidRPr="0005043B" w:rsidRDefault="004671CA" w:rsidP="0097139D">
      <w:pPr>
        <w:widowControl/>
        <w:autoSpaceDE/>
        <w:autoSpaceDN/>
        <w:spacing w:line="360" w:lineRule="auto"/>
        <w:ind w:left="720"/>
        <w:jc w:val="both"/>
        <w:rPr>
          <w:sz w:val="24"/>
          <w:szCs w:val="24"/>
        </w:rPr>
      </w:pPr>
      <w:r w:rsidRPr="0005043B">
        <w:rPr>
          <w:sz w:val="24"/>
          <w:szCs w:val="24"/>
        </w:rPr>
        <w:t>4</w:t>
      </w:r>
      <w:r w:rsidR="0097139D" w:rsidRPr="0005043B">
        <w:rPr>
          <w:sz w:val="24"/>
          <w:szCs w:val="24"/>
        </w:rPr>
        <w:t>.</w:t>
      </w:r>
      <w:r w:rsidR="0097139D" w:rsidRPr="0005043B">
        <w:rPr>
          <w:sz w:val="24"/>
          <w:szCs w:val="24"/>
        </w:rPr>
        <w:tab/>
      </w:r>
      <w:r w:rsidR="0097139D" w:rsidRPr="0005043B">
        <w:rPr>
          <w:b/>
          <w:bCs/>
          <w:sz w:val="24"/>
          <w:szCs w:val="24"/>
        </w:rPr>
        <w:t>Anti-termite treatment</w:t>
      </w:r>
      <w:r w:rsidR="0097139D" w:rsidRPr="0005043B">
        <w:rPr>
          <w:sz w:val="24"/>
          <w:szCs w:val="24"/>
        </w:rPr>
        <w:t xml:space="preserve"> should be done before placing concrete (Mirage/</w:t>
      </w:r>
      <w:proofErr w:type="spellStart"/>
      <w:r w:rsidR="0097139D" w:rsidRPr="0005043B">
        <w:rPr>
          <w:sz w:val="24"/>
          <w:szCs w:val="24"/>
        </w:rPr>
        <w:t>Biflex</w:t>
      </w:r>
      <w:proofErr w:type="spellEnd"/>
      <w:r w:rsidR="0097139D" w:rsidRPr="0005043B">
        <w:rPr>
          <w:sz w:val="24"/>
          <w:szCs w:val="24"/>
        </w:rPr>
        <w:t xml:space="preserve"> or equivalent to be sprayed as per manufactures instruction).</w:t>
      </w:r>
    </w:p>
    <w:p w14:paraId="537C7C83" w14:textId="5DCEFAE4" w:rsidR="0097139D" w:rsidRPr="0005043B" w:rsidRDefault="004671CA" w:rsidP="00F8429D">
      <w:pPr>
        <w:widowControl/>
        <w:autoSpaceDE/>
        <w:autoSpaceDN/>
        <w:spacing w:line="360" w:lineRule="auto"/>
        <w:ind w:left="720"/>
        <w:jc w:val="both"/>
      </w:pPr>
      <w:r w:rsidRPr="0005043B">
        <w:rPr>
          <w:sz w:val="24"/>
          <w:szCs w:val="24"/>
        </w:rPr>
        <w:t>5</w:t>
      </w:r>
      <w:r w:rsidR="0097139D" w:rsidRPr="0005043B">
        <w:rPr>
          <w:sz w:val="24"/>
          <w:szCs w:val="24"/>
        </w:rPr>
        <w:t>.</w:t>
      </w:r>
      <w:r w:rsidR="0097139D" w:rsidRPr="0005043B">
        <w:rPr>
          <w:sz w:val="24"/>
          <w:szCs w:val="24"/>
        </w:rPr>
        <w:tab/>
      </w:r>
      <w:r w:rsidR="00F8429D" w:rsidRPr="0005043B">
        <w:rPr>
          <w:sz w:val="24"/>
          <w:szCs w:val="24"/>
        </w:rPr>
        <w:t xml:space="preserve">Firms must visit NDMA Warehouse I-11, Islamabad for Visual Examination of already erected </w:t>
      </w:r>
      <w:proofErr w:type="spellStart"/>
      <w:r w:rsidR="00F8429D" w:rsidRPr="0005043B">
        <w:rPr>
          <w:sz w:val="24"/>
          <w:szCs w:val="24"/>
        </w:rPr>
        <w:t>Flospan</w:t>
      </w:r>
      <w:proofErr w:type="spellEnd"/>
      <w:r w:rsidR="00F8429D" w:rsidRPr="0005043B">
        <w:rPr>
          <w:sz w:val="24"/>
          <w:szCs w:val="24"/>
        </w:rPr>
        <w:t xml:space="preserve"> and submit their technical proposal accordingly. Firms are advised to mention completion time.</w:t>
      </w:r>
    </w:p>
    <w:p w14:paraId="02057F86" w14:textId="77777777" w:rsidR="00DC16CC" w:rsidRPr="0097139D" w:rsidRDefault="00DC16CC" w:rsidP="00F8429D">
      <w:pPr>
        <w:widowControl/>
        <w:autoSpaceDE/>
        <w:autoSpaceDN/>
        <w:spacing w:line="360" w:lineRule="auto"/>
        <w:ind w:left="720"/>
        <w:jc w:val="both"/>
      </w:pPr>
    </w:p>
    <w:sectPr w:rsidR="00DC16CC" w:rsidRPr="0097139D" w:rsidSect="007F5F24">
      <w:pgSz w:w="11906" w:h="16838" w:code="9"/>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3D"/>
    <w:multiLevelType w:val="multilevel"/>
    <w:tmpl w:val="FFFFFFFF"/>
    <w:lvl w:ilvl="0">
      <w:start w:val="1"/>
      <w:numFmt w:val="lowerLetter"/>
      <w:lvlText w:val="%1)"/>
      <w:lvlJc w:val="left"/>
      <w:pPr>
        <w:ind w:hanging="360"/>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507B6E"/>
    <w:multiLevelType w:val="multilevel"/>
    <w:tmpl w:val="FFFFFFFF"/>
    <w:lvl w:ilvl="0">
      <w:start w:val="1"/>
      <w:numFmt w:val="lowerLetter"/>
      <w:lvlText w:val="%1)"/>
      <w:lvlJc w:val="left"/>
      <w:pPr>
        <w:ind w:hanging="360"/>
      </w:pPr>
      <w:rPr>
        <w:rFonts w:ascii="Book Antiqua" w:hAnsi="Book Antiqua" w:cs="Book Antiqua"/>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CF1A28"/>
    <w:multiLevelType w:val="hybridMultilevel"/>
    <w:tmpl w:val="734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19E2"/>
    <w:multiLevelType w:val="hybridMultilevel"/>
    <w:tmpl w:val="B1A6A948"/>
    <w:lvl w:ilvl="0" w:tplc="04090019">
      <w:start w:val="1"/>
      <w:numFmt w:val="lowerLetter"/>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8C3812"/>
    <w:multiLevelType w:val="hybridMultilevel"/>
    <w:tmpl w:val="A0B0F994"/>
    <w:lvl w:ilvl="0" w:tplc="0409000F">
      <w:start w:val="1"/>
      <w:numFmt w:val="decimal"/>
      <w:lvlText w:val="%1."/>
      <w:lvlJc w:val="left"/>
      <w:pPr>
        <w:ind w:left="630"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5" w15:restartNumberingAfterBreak="0">
    <w:nsid w:val="13EB4AC2"/>
    <w:multiLevelType w:val="hybridMultilevel"/>
    <w:tmpl w:val="7C86806E"/>
    <w:lvl w:ilvl="0" w:tplc="9064D370">
      <w:start w:val="1"/>
      <w:numFmt w:val="lowerLetter"/>
      <w:lvlText w:val="%1."/>
      <w:lvlJc w:val="left"/>
      <w:pPr>
        <w:ind w:left="720" w:hanging="720"/>
      </w:pPr>
      <w:rPr>
        <w:rFonts w:ascii="Calibri" w:eastAsia="Calibri" w:hAnsi="Calibri" w:cs="Calibri" w:hint="default"/>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D4F01"/>
    <w:multiLevelType w:val="hybridMultilevel"/>
    <w:tmpl w:val="2E40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E1CAB"/>
    <w:multiLevelType w:val="hybridMultilevel"/>
    <w:tmpl w:val="61264C00"/>
    <w:lvl w:ilvl="0" w:tplc="FFFFFFFF">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FFFFFFFF">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FFFFFFFF">
      <w:start w:val="1"/>
      <w:numFmt w:val="lowerLetter"/>
      <w:lvlText w:val="%3."/>
      <w:lvlJc w:val="left"/>
      <w:pPr>
        <w:ind w:left="2380" w:hanging="809"/>
      </w:pPr>
      <w:rPr>
        <w:rFonts w:hint="default"/>
        <w:w w:val="99"/>
        <w:sz w:val="24"/>
        <w:szCs w:val="24"/>
        <w:lang w:val="en-US" w:eastAsia="en-US" w:bidi="en-US"/>
      </w:rPr>
    </w:lvl>
    <w:lvl w:ilvl="3" w:tplc="FFFFFFFF">
      <w:numFmt w:val="bullet"/>
      <w:lvlText w:val="•"/>
      <w:lvlJc w:val="left"/>
      <w:pPr>
        <w:ind w:left="3302" w:hanging="809"/>
      </w:pPr>
      <w:rPr>
        <w:rFonts w:hint="default"/>
        <w:lang w:val="en-US" w:eastAsia="en-US" w:bidi="en-US"/>
      </w:rPr>
    </w:lvl>
    <w:lvl w:ilvl="4" w:tplc="FFFFFFFF">
      <w:numFmt w:val="bullet"/>
      <w:lvlText w:val="•"/>
      <w:lvlJc w:val="left"/>
      <w:pPr>
        <w:ind w:left="4225" w:hanging="809"/>
      </w:pPr>
      <w:rPr>
        <w:rFonts w:hint="default"/>
        <w:lang w:val="en-US" w:eastAsia="en-US" w:bidi="en-US"/>
      </w:rPr>
    </w:lvl>
    <w:lvl w:ilvl="5" w:tplc="FFFFFFFF">
      <w:numFmt w:val="bullet"/>
      <w:lvlText w:val="•"/>
      <w:lvlJc w:val="left"/>
      <w:pPr>
        <w:ind w:left="5147" w:hanging="809"/>
      </w:pPr>
      <w:rPr>
        <w:rFonts w:hint="default"/>
        <w:lang w:val="en-US" w:eastAsia="en-US" w:bidi="en-US"/>
      </w:rPr>
    </w:lvl>
    <w:lvl w:ilvl="6" w:tplc="FFFFFFFF">
      <w:numFmt w:val="bullet"/>
      <w:lvlText w:val="•"/>
      <w:lvlJc w:val="left"/>
      <w:pPr>
        <w:ind w:left="6070" w:hanging="809"/>
      </w:pPr>
      <w:rPr>
        <w:rFonts w:hint="default"/>
        <w:lang w:val="en-US" w:eastAsia="en-US" w:bidi="en-US"/>
      </w:rPr>
    </w:lvl>
    <w:lvl w:ilvl="7" w:tplc="FFFFFFFF">
      <w:numFmt w:val="bullet"/>
      <w:lvlText w:val="•"/>
      <w:lvlJc w:val="left"/>
      <w:pPr>
        <w:ind w:left="6992" w:hanging="809"/>
      </w:pPr>
      <w:rPr>
        <w:rFonts w:hint="default"/>
        <w:lang w:val="en-US" w:eastAsia="en-US" w:bidi="en-US"/>
      </w:rPr>
    </w:lvl>
    <w:lvl w:ilvl="8" w:tplc="FFFFFFFF">
      <w:numFmt w:val="bullet"/>
      <w:lvlText w:val="•"/>
      <w:lvlJc w:val="left"/>
      <w:pPr>
        <w:ind w:left="7915" w:hanging="809"/>
      </w:pPr>
      <w:rPr>
        <w:rFonts w:hint="default"/>
        <w:lang w:val="en-US" w:eastAsia="en-US" w:bidi="en-US"/>
      </w:rPr>
    </w:lvl>
  </w:abstractNum>
  <w:abstractNum w:abstractNumId="8" w15:restartNumberingAfterBreak="0">
    <w:nsid w:val="371607F0"/>
    <w:multiLevelType w:val="hybridMultilevel"/>
    <w:tmpl w:val="8BD298F8"/>
    <w:lvl w:ilvl="0" w:tplc="9064D370">
      <w:start w:val="1"/>
      <w:numFmt w:val="lowerLetter"/>
      <w:lvlText w:val="%1."/>
      <w:lvlJc w:val="left"/>
      <w:pPr>
        <w:ind w:left="1800" w:hanging="720"/>
      </w:pPr>
      <w:rPr>
        <w:rFonts w:ascii="Calibri" w:eastAsia="Calibri" w:hAnsi="Calibri" w:cs="Calibri" w:hint="default"/>
        <w:w w:val="99"/>
        <w:sz w:val="24"/>
        <w:szCs w:val="24"/>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1148C4"/>
    <w:multiLevelType w:val="hybridMultilevel"/>
    <w:tmpl w:val="61264C00"/>
    <w:lvl w:ilvl="0" w:tplc="FFFFFFFF">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FFFFFFFF">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FFFFFFFF">
      <w:start w:val="1"/>
      <w:numFmt w:val="lowerLetter"/>
      <w:lvlText w:val="%3."/>
      <w:lvlJc w:val="left"/>
      <w:pPr>
        <w:ind w:left="2380" w:hanging="809"/>
      </w:pPr>
      <w:rPr>
        <w:rFonts w:hint="default"/>
        <w:w w:val="99"/>
        <w:sz w:val="24"/>
        <w:szCs w:val="24"/>
        <w:lang w:val="en-US" w:eastAsia="en-US" w:bidi="en-US"/>
      </w:rPr>
    </w:lvl>
    <w:lvl w:ilvl="3" w:tplc="FFFFFFFF">
      <w:numFmt w:val="bullet"/>
      <w:lvlText w:val="•"/>
      <w:lvlJc w:val="left"/>
      <w:pPr>
        <w:ind w:left="3302" w:hanging="809"/>
      </w:pPr>
      <w:rPr>
        <w:rFonts w:hint="default"/>
        <w:lang w:val="en-US" w:eastAsia="en-US" w:bidi="en-US"/>
      </w:rPr>
    </w:lvl>
    <w:lvl w:ilvl="4" w:tplc="FFFFFFFF">
      <w:numFmt w:val="bullet"/>
      <w:lvlText w:val="•"/>
      <w:lvlJc w:val="left"/>
      <w:pPr>
        <w:ind w:left="4225" w:hanging="809"/>
      </w:pPr>
      <w:rPr>
        <w:rFonts w:hint="default"/>
        <w:lang w:val="en-US" w:eastAsia="en-US" w:bidi="en-US"/>
      </w:rPr>
    </w:lvl>
    <w:lvl w:ilvl="5" w:tplc="FFFFFFFF">
      <w:numFmt w:val="bullet"/>
      <w:lvlText w:val="•"/>
      <w:lvlJc w:val="left"/>
      <w:pPr>
        <w:ind w:left="5147" w:hanging="809"/>
      </w:pPr>
      <w:rPr>
        <w:rFonts w:hint="default"/>
        <w:lang w:val="en-US" w:eastAsia="en-US" w:bidi="en-US"/>
      </w:rPr>
    </w:lvl>
    <w:lvl w:ilvl="6" w:tplc="FFFFFFFF">
      <w:numFmt w:val="bullet"/>
      <w:lvlText w:val="•"/>
      <w:lvlJc w:val="left"/>
      <w:pPr>
        <w:ind w:left="6070" w:hanging="809"/>
      </w:pPr>
      <w:rPr>
        <w:rFonts w:hint="default"/>
        <w:lang w:val="en-US" w:eastAsia="en-US" w:bidi="en-US"/>
      </w:rPr>
    </w:lvl>
    <w:lvl w:ilvl="7" w:tplc="FFFFFFFF">
      <w:numFmt w:val="bullet"/>
      <w:lvlText w:val="•"/>
      <w:lvlJc w:val="left"/>
      <w:pPr>
        <w:ind w:left="6992" w:hanging="809"/>
      </w:pPr>
      <w:rPr>
        <w:rFonts w:hint="default"/>
        <w:lang w:val="en-US" w:eastAsia="en-US" w:bidi="en-US"/>
      </w:rPr>
    </w:lvl>
    <w:lvl w:ilvl="8" w:tplc="FFFFFFFF">
      <w:numFmt w:val="bullet"/>
      <w:lvlText w:val="•"/>
      <w:lvlJc w:val="left"/>
      <w:pPr>
        <w:ind w:left="7915" w:hanging="809"/>
      </w:pPr>
      <w:rPr>
        <w:rFonts w:hint="default"/>
        <w:lang w:val="en-US" w:eastAsia="en-US" w:bidi="en-US"/>
      </w:rPr>
    </w:lvl>
  </w:abstractNum>
  <w:abstractNum w:abstractNumId="10" w15:restartNumberingAfterBreak="0">
    <w:nsid w:val="3F851B05"/>
    <w:multiLevelType w:val="hybridMultilevel"/>
    <w:tmpl w:val="61264C00"/>
    <w:lvl w:ilvl="0" w:tplc="FFFFFFFF">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FFFFFFFF">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FFFFFFFF">
      <w:start w:val="1"/>
      <w:numFmt w:val="lowerLetter"/>
      <w:lvlText w:val="%3."/>
      <w:lvlJc w:val="left"/>
      <w:pPr>
        <w:ind w:left="2380" w:hanging="809"/>
      </w:pPr>
      <w:rPr>
        <w:rFonts w:hint="default"/>
        <w:w w:val="99"/>
        <w:sz w:val="24"/>
        <w:szCs w:val="24"/>
        <w:lang w:val="en-US" w:eastAsia="en-US" w:bidi="en-US"/>
      </w:rPr>
    </w:lvl>
    <w:lvl w:ilvl="3" w:tplc="FFFFFFFF">
      <w:numFmt w:val="bullet"/>
      <w:lvlText w:val="•"/>
      <w:lvlJc w:val="left"/>
      <w:pPr>
        <w:ind w:left="3302" w:hanging="809"/>
      </w:pPr>
      <w:rPr>
        <w:rFonts w:hint="default"/>
        <w:lang w:val="en-US" w:eastAsia="en-US" w:bidi="en-US"/>
      </w:rPr>
    </w:lvl>
    <w:lvl w:ilvl="4" w:tplc="FFFFFFFF">
      <w:numFmt w:val="bullet"/>
      <w:lvlText w:val="•"/>
      <w:lvlJc w:val="left"/>
      <w:pPr>
        <w:ind w:left="4225" w:hanging="809"/>
      </w:pPr>
      <w:rPr>
        <w:rFonts w:hint="default"/>
        <w:lang w:val="en-US" w:eastAsia="en-US" w:bidi="en-US"/>
      </w:rPr>
    </w:lvl>
    <w:lvl w:ilvl="5" w:tplc="FFFFFFFF">
      <w:numFmt w:val="bullet"/>
      <w:lvlText w:val="•"/>
      <w:lvlJc w:val="left"/>
      <w:pPr>
        <w:ind w:left="5147" w:hanging="809"/>
      </w:pPr>
      <w:rPr>
        <w:rFonts w:hint="default"/>
        <w:lang w:val="en-US" w:eastAsia="en-US" w:bidi="en-US"/>
      </w:rPr>
    </w:lvl>
    <w:lvl w:ilvl="6" w:tplc="FFFFFFFF">
      <w:numFmt w:val="bullet"/>
      <w:lvlText w:val="•"/>
      <w:lvlJc w:val="left"/>
      <w:pPr>
        <w:ind w:left="6070" w:hanging="809"/>
      </w:pPr>
      <w:rPr>
        <w:rFonts w:hint="default"/>
        <w:lang w:val="en-US" w:eastAsia="en-US" w:bidi="en-US"/>
      </w:rPr>
    </w:lvl>
    <w:lvl w:ilvl="7" w:tplc="FFFFFFFF">
      <w:numFmt w:val="bullet"/>
      <w:lvlText w:val="•"/>
      <w:lvlJc w:val="left"/>
      <w:pPr>
        <w:ind w:left="6992" w:hanging="809"/>
      </w:pPr>
      <w:rPr>
        <w:rFonts w:hint="default"/>
        <w:lang w:val="en-US" w:eastAsia="en-US" w:bidi="en-US"/>
      </w:rPr>
    </w:lvl>
    <w:lvl w:ilvl="8" w:tplc="FFFFFFFF">
      <w:numFmt w:val="bullet"/>
      <w:lvlText w:val="•"/>
      <w:lvlJc w:val="left"/>
      <w:pPr>
        <w:ind w:left="7915" w:hanging="809"/>
      </w:pPr>
      <w:rPr>
        <w:rFonts w:hint="default"/>
        <w:lang w:val="en-US" w:eastAsia="en-US" w:bidi="en-US"/>
      </w:rPr>
    </w:lvl>
  </w:abstractNum>
  <w:abstractNum w:abstractNumId="11" w15:restartNumberingAfterBreak="0">
    <w:nsid w:val="5FE812EC"/>
    <w:multiLevelType w:val="hybridMultilevel"/>
    <w:tmpl w:val="C06097EA"/>
    <w:lvl w:ilvl="0" w:tplc="FFFFFFFF">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FFFFFFFF">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FFFFFFFF">
      <w:start w:val="1"/>
      <w:numFmt w:val="lowerLetter"/>
      <w:lvlText w:val="%3."/>
      <w:lvlJc w:val="left"/>
      <w:pPr>
        <w:ind w:left="2380" w:hanging="809"/>
      </w:pPr>
      <w:rPr>
        <w:rFonts w:hint="default"/>
        <w:w w:val="99"/>
        <w:sz w:val="24"/>
        <w:szCs w:val="24"/>
        <w:lang w:val="en-US" w:eastAsia="en-US" w:bidi="en-US"/>
      </w:rPr>
    </w:lvl>
    <w:lvl w:ilvl="3" w:tplc="FFFFFFFF">
      <w:numFmt w:val="bullet"/>
      <w:lvlText w:val="•"/>
      <w:lvlJc w:val="left"/>
      <w:pPr>
        <w:ind w:left="3302" w:hanging="809"/>
      </w:pPr>
      <w:rPr>
        <w:rFonts w:hint="default"/>
        <w:lang w:val="en-US" w:eastAsia="en-US" w:bidi="en-US"/>
      </w:rPr>
    </w:lvl>
    <w:lvl w:ilvl="4" w:tplc="FFFFFFFF">
      <w:numFmt w:val="bullet"/>
      <w:lvlText w:val="•"/>
      <w:lvlJc w:val="left"/>
      <w:pPr>
        <w:ind w:left="4225" w:hanging="809"/>
      </w:pPr>
      <w:rPr>
        <w:rFonts w:hint="default"/>
        <w:lang w:val="en-US" w:eastAsia="en-US" w:bidi="en-US"/>
      </w:rPr>
    </w:lvl>
    <w:lvl w:ilvl="5" w:tplc="FFFFFFFF">
      <w:numFmt w:val="bullet"/>
      <w:lvlText w:val="•"/>
      <w:lvlJc w:val="left"/>
      <w:pPr>
        <w:ind w:left="5147" w:hanging="809"/>
      </w:pPr>
      <w:rPr>
        <w:rFonts w:hint="default"/>
        <w:lang w:val="en-US" w:eastAsia="en-US" w:bidi="en-US"/>
      </w:rPr>
    </w:lvl>
    <w:lvl w:ilvl="6" w:tplc="FFFFFFFF">
      <w:numFmt w:val="bullet"/>
      <w:lvlText w:val="•"/>
      <w:lvlJc w:val="left"/>
      <w:pPr>
        <w:ind w:left="6070" w:hanging="809"/>
      </w:pPr>
      <w:rPr>
        <w:rFonts w:hint="default"/>
        <w:lang w:val="en-US" w:eastAsia="en-US" w:bidi="en-US"/>
      </w:rPr>
    </w:lvl>
    <w:lvl w:ilvl="7" w:tplc="FFFFFFFF">
      <w:numFmt w:val="bullet"/>
      <w:lvlText w:val="•"/>
      <w:lvlJc w:val="left"/>
      <w:pPr>
        <w:ind w:left="6992" w:hanging="809"/>
      </w:pPr>
      <w:rPr>
        <w:rFonts w:hint="default"/>
        <w:lang w:val="en-US" w:eastAsia="en-US" w:bidi="en-US"/>
      </w:rPr>
    </w:lvl>
    <w:lvl w:ilvl="8" w:tplc="FFFFFFFF">
      <w:numFmt w:val="bullet"/>
      <w:lvlText w:val="•"/>
      <w:lvlJc w:val="left"/>
      <w:pPr>
        <w:ind w:left="7915" w:hanging="809"/>
      </w:pPr>
      <w:rPr>
        <w:rFonts w:hint="default"/>
        <w:lang w:val="en-US" w:eastAsia="en-US" w:bidi="en-US"/>
      </w:rPr>
    </w:lvl>
  </w:abstractNum>
  <w:abstractNum w:abstractNumId="12" w15:restartNumberingAfterBreak="0">
    <w:nsid w:val="6CF7139F"/>
    <w:multiLevelType w:val="hybridMultilevel"/>
    <w:tmpl w:val="61264C00"/>
    <w:lvl w:ilvl="0" w:tplc="FFFFFFFF">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FFFFFFFF">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FFFFFFFF">
      <w:start w:val="1"/>
      <w:numFmt w:val="lowerLetter"/>
      <w:lvlText w:val="%3."/>
      <w:lvlJc w:val="left"/>
      <w:pPr>
        <w:ind w:left="2380" w:hanging="809"/>
      </w:pPr>
      <w:rPr>
        <w:rFonts w:hint="default"/>
        <w:w w:val="99"/>
        <w:sz w:val="24"/>
        <w:szCs w:val="24"/>
        <w:lang w:val="en-US" w:eastAsia="en-US" w:bidi="en-US"/>
      </w:rPr>
    </w:lvl>
    <w:lvl w:ilvl="3" w:tplc="FFFFFFFF">
      <w:numFmt w:val="bullet"/>
      <w:lvlText w:val="•"/>
      <w:lvlJc w:val="left"/>
      <w:pPr>
        <w:ind w:left="3302" w:hanging="809"/>
      </w:pPr>
      <w:rPr>
        <w:rFonts w:hint="default"/>
        <w:lang w:val="en-US" w:eastAsia="en-US" w:bidi="en-US"/>
      </w:rPr>
    </w:lvl>
    <w:lvl w:ilvl="4" w:tplc="FFFFFFFF">
      <w:numFmt w:val="bullet"/>
      <w:lvlText w:val="•"/>
      <w:lvlJc w:val="left"/>
      <w:pPr>
        <w:ind w:left="4225" w:hanging="809"/>
      </w:pPr>
      <w:rPr>
        <w:rFonts w:hint="default"/>
        <w:lang w:val="en-US" w:eastAsia="en-US" w:bidi="en-US"/>
      </w:rPr>
    </w:lvl>
    <w:lvl w:ilvl="5" w:tplc="FFFFFFFF">
      <w:numFmt w:val="bullet"/>
      <w:lvlText w:val="•"/>
      <w:lvlJc w:val="left"/>
      <w:pPr>
        <w:ind w:left="5147" w:hanging="809"/>
      </w:pPr>
      <w:rPr>
        <w:rFonts w:hint="default"/>
        <w:lang w:val="en-US" w:eastAsia="en-US" w:bidi="en-US"/>
      </w:rPr>
    </w:lvl>
    <w:lvl w:ilvl="6" w:tplc="FFFFFFFF">
      <w:numFmt w:val="bullet"/>
      <w:lvlText w:val="•"/>
      <w:lvlJc w:val="left"/>
      <w:pPr>
        <w:ind w:left="6070" w:hanging="809"/>
      </w:pPr>
      <w:rPr>
        <w:rFonts w:hint="default"/>
        <w:lang w:val="en-US" w:eastAsia="en-US" w:bidi="en-US"/>
      </w:rPr>
    </w:lvl>
    <w:lvl w:ilvl="7" w:tplc="FFFFFFFF">
      <w:numFmt w:val="bullet"/>
      <w:lvlText w:val="•"/>
      <w:lvlJc w:val="left"/>
      <w:pPr>
        <w:ind w:left="6992" w:hanging="809"/>
      </w:pPr>
      <w:rPr>
        <w:rFonts w:hint="default"/>
        <w:lang w:val="en-US" w:eastAsia="en-US" w:bidi="en-US"/>
      </w:rPr>
    </w:lvl>
    <w:lvl w:ilvl="8" w:tplc="FFFFFFFF">
      <w:numFmt w:val="bullet"/>
      <w:lvlText w:val="•"/>
      <w:lvlJc w:val="left"/>
      <w:pPr>
        <w:ind w:left="7915" w:hanging="809"/>
      </w:pPr>
      <w:rPr>
        <w:rFonts w:hint="default"/>
        <w:lang w:val="en-US" w:eastAsia="en-US" w:bidi="en-US"/>
      </w:rPr>
    </w:lvl>
  </w:abstractNum>
  <w:abstractNum w:abstractNumId="13" w15:restartNumberingAfterBreak="0">
    <w:nsid w:val="73902692"/>
    <w:multiLevelType w:val="hybridMultilevel"/>
    <w:tmpl w:val="C06097EA"/>
    <w:lvl w:ilvl="0" w:tplc="5F4EC688">
      <w:start w:val="1"/>
      <w:numFmt w:val="decimal"/>
      <w:lvlText w:val="%1."/>
      <w:lvlJc w:val="left"/>
      <w:pPr>
        <w:ind w:left="900" w:hanging="720"/>
      </w:pPr>
      <w:rPr>
        <w:rFonts w:ascii="Calibri" w:eastAsia="Calibri" w:hAnsi="Calibri" w:cs="Calibri" w:hint="default"/>
        <w:b w:val="0"/>
        <w:w w:val="99"/>
        <w:sz w:val="24"/>
        <w:szCs w:val="24"/>
        <w:lang w:val="en-US" w:eastAsia="en-US" w:bidi="en-US"/>
      </w:rPr>
    </w:lvl>
    <w:lvl w:ilvl="1" w:tplc="9064D370">
      <w:start w:val="1"/>
      <w:numFmt w:val="lowerLetter"/>
      <w:lvlText w:val="%2."/>
      <w:lvlJc w:val="left"/>
      <w:pPr>
        <w:ind w:left="720" w:hanging="720"/>
      </w:pPr>
      <w:rPr>
        <w:rFonts w:ascii="Calibri" w:eastAsia="Calibri" w:hAnsi="Calibri" w:cs="Calibri" w:hint="default"/>
        <w:w w:val="99"/>
        <w:sz w:val="24"/>
        <w:szCs w:val="24"/>
        <w:lang w:val="en-US" w:eastAsia="en-US" w:bidi="en-US"/>
      </w:rPr>
    </w:lvl>
    <w:lvl w:ilvl="2" w:tplc="04090019">
      <w:start w:val="1"/>
      <w:numFmt w:val="lowerLetter"/>
      <w:lvlText w:val="%3."/>
      <w:lvlJc w:val="left"/>
      <w:pPr>
        <w:ind w:left="2380" w:hanging="809"/>
      </w:pPr>
      <w:rPr>
        <w:rFonts w:hint="default"/>
        <w:w w:val="99"/>
        <w:sz w:val="24"/>
        <w:szCs w:val="24"/>
        <w:lang w:val="en-US" w:eastAsia="en-US" w:bidi="en-US"/>
      </w:rPr>
    </w:lvl>
    <w:lvl w:ilvl="3" w:tplc="692C3368">
      <w:numFmt w:val="bullet"/>
      <w:lvlText w:val="•"/>
      <w:lvlJc w:val="left"/>
      <w:pPr>
        <w:ind w:left="3302" w:hanging="809"/>
      </w:pPr>
      <w:rPr>
        <w:rFonts w:hint="default"/>
        <w:lang w:val="en-US" w:eastAsia="en-US" w:bidi="en-US"/>
      </w:rPr>
    </w:lvl>
    <w:lvl w:ilvl="4" w:tplc="A4420748">
      <w:numFmt w:val="bullet"/>
      <w:lvlText w:val="•"/>
      <w:lvlJc w:val="left"/>
      <w:pPr>
        <w:ind w:left="4225" w:hanging="809"/>
      </w:pPr>
      <w:rPr>
        <w:rFonts w:hint="default"/>
        <w:lang w:val="en-US" w:eastAsia="en-US" w:bidi="en-US"/>
      </w:rPr>
    </w:lvl>
    <w:lvl w:ilvl="5" w:tplc="C5DC15B6">
      <w:numFmt w:val="bullet"/>
      <w:lvlText w:val="•"/>
      <w:lvlJc w:val="left"/>
      <w:pPr>
        <w:ind w:left="5147" w:hanging="809"/>
      </w:pPr>
      <w:rPr>
        <w:rFonts w:hint="default"/>
        <w:lang w:val="en-US" w:eastAsia="en-US" w:bidi="en-US"/>
      </w:rPr>
    </w:lvl>
    <w:lvl w:ilvl="6" w:tplc="5E30B474">
      <w:numFmt w:val="bullet"/>
      <w:lvlText w:val="•"/>
      <w:lvlJc w:val="left"/>
      <w:pPr>
        <w:ind w:left="6070" w:hanging="809"/>
      </w:pPr>
      <w:rPr>
        <w:rFonts w:hint="default"/>
        <w:lang w:val="en-US" w:eastAsia="en-US" w:bidi="en-US"/>
      </w:rPr>
    </w:lvl>
    <w:lvl w:ilvl="7" w:tplc="47D637A4">
      <w:numFmt w:val="bullet"/>
      <w:lvlText w:val="•"/>
      <w:lvlJc w:val="left"/>
      <w:pPr>
        <w:ind w:left="6992" w:hanging="809"/>
      </w:pPr>
      <w:rPr>
        <w:rFonts w:hint="default"/>
        <w:lang w:val="en-US" w:eastAsia="en-US" w:bidi="en-US"/>
      </w:rPr>
    </w:lvl>
    <w:lvl w:ilvl="8" w:tplc="E59E5C24">
      <w:numFmt w:val="bullet"/>
      <w:lvlText w:val="•"/>
      <w:lvlJc w:val="left"/>
      <w:pPr>
        <w:ind w:left="7915" w:hanging="809"/>
      </w:pPr>
      <w:rPr>
        <w:rFonts w:hint="default"/>
        <w:lang w:val="en-US" w:eastAsia="en-US" w:bidi="en-US"/>
      </w:rPr>
    </w:lvl>
  </w:abstractNum>
  <w:num w:numId="1" w16cid:durableId="1252546986">
    <w:abstractNumId w:val="6"/>
  </w:num>
  <w:num w:numId="2" w16cid:durableId="2083404890">
    <w:abstractNumId w:val="4"/>
  </w:num>
  <w:num w:numId="3" w16cid:durableId="870264297">
    <w:abstractNumId w:val="13"/>
  </w:num>
  <w:num w:numId="4" w16cid:durableId="1378965121">
    <w:abstractNumId w:val="0"/>
  </w:num>
  <w:num w:numId="5" w16cid:durableId="157961459">
    <w:abstractNumId w:val="1"/>
  </w:num>
  <w:num w:numId="6" w16cid:durableId="953707861">
    <w:abstractNumId w:val="5"/>
  </w:num>
  <w:num w:numId="7" w16cid:durableId="710114673">
    <w:abstractNumId w:val="8"/>
  </w:num>
  <w:num w:numId="8" w16cid:durableId="1802648781">
    <w:abstractNumId w:val="12"/>
  </w:num>
  <w:num w:numId="9" w16cid:durableId="1477410706">
    <w:abstractNumId w:val="9"/>
  </w:num>
  <w:num w:numId="10" w16cid:durableId="1935935513">
    <w:abstractNumId w:val="7"/>
  </w:num>
  <w:num w:numId="11" w16cid:durableId="1102452044">
    <w:abstractNumId w:val="10"/>
  </w:num>
  <w:num w:numId="12" w16cid:durableId="494876595">
    <w:abstractNumId w:val="11"/>
  </w:num>
  <w:num w:numId="13" w16cid:durableId="850725397">
    <w:abstractNumId w:val="2"/>
  </w:num>
  <w:num w:numId="14" w16cid:durableId="194464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8D"/>
    <w:rsid w:val="0005043B"/>
    <w:rsid w:val="00075B8F"/>
    <w:rsid w:val="000B7D66"/>
    <w:rsid w:val="000C006F"/>
    <w:rsid w:val="001429F1"/>
    <w:rsid w:val="00166938"/>
    <w:rsid w:val="00201632"/>
    <w:rsid w:val="00224469"/>
    <w:rsid w:val="00281759"/>
    <w:rsid w:val="002F77B9"/>
    <w:rsid w:val="00366C99"/>
    <w:rsid w:val="003D5477"/>
    <w:rsid w:val="00410601"/>
    <w:rsid w:val="00417979"/>
    <w:rsid w:val="0043154A"/>
    <w:rsid w:val="00446824"/>
    <w:rsid w:val="00454ADC"/>
    <w:rsid w:val="004671CA"/>
    <w:rsid w:val="0049175C"/>
    <w:rsid w:val="00507311"/>
    <w:rsid w:val="005C17A4"/>
    <w:rsid w:val="006106FD"/>
    <w:rsid w:val="00622008"/>
    <w:rsid w:val="00634CB2"/>
    <w:rsid w:val="00663CF1"/>
    <w:rsid w:val="00727E13"/>
    <w:rsid w:val="00766784"/>
    <w:rsid w:val="007A0E8E"/>
    <w:rsid w:val="007F5F24"/>
    <w:rsid w:val="007F6566"/>
    <w:rsid w:val="008C5F7C"/>
    <w:rsid w:val="008F3493"/>
    <w:rsid w:val="00960B8D"/>
    <w:rsid w:val="0097139D"/>
    <w:rsid w:val="009A418F"/>
    <w:rsid w:val="009F3609"/>
    <w:rsid w:val="00A1138C"/>
    <w:rsid w:val="00AD5F43"/>
    <w:rsid w:val="00AE578A"/>
    <w:rsid w:val="00AF2687"/>
    <w:rsid w:val="00B028CC"/>
    <w:rsid w:val="00B23D8A"/>
    <w:rsid w:val="00B36A06"/>
    <w:rsid w:val="00B419CA"/>
    <w:rsid w:val="00BA390B"/>
    <w:rsid w:val="00BA4B1B"/>
    <w:rsid w:val="00BF379F"/>
    <w:rsid w:val="00C006CC"/>
    <w:rsid w:val="00C0581B"/>
    <w:rsid w:val="00C32CD5"/>
    <w:rsid w:val="00C77E59"/>
    <w:rsid w:val="00C92B4B"/>
    <w:rsid w:val="00CF2963"/>
    <w:rsid w:val="00D17BFF"/>
    <w:rsid w:val="00DC16CC"/>
    <w:rsid w:val="00E44AF7"/>
    <w:rsid w:val="00E85C3A"/>
    <w:rsid w:val="00E97912"/>
    <w:rsid w:val="00EA009E"/>
    <w:rsid w:val="00EB2B27"/>
    <w:rsid w:val="00F8429D"/>
    <w:rsid w:val="00FB34A0"/>
    <w:rsid w:val="00FD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6A0B"/>
  <w15:chartTrackingRefBased/>
  <w15:docId w15:val="{BBC4C995-9F01-4D45-8038-1B33C60F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6C99"/>
    <w:pPr>
      <w:widowControl w:val="0"/>
      <w:autoSpaceDE w:val="0"/>
      <w:autoSpaceDN w:val="0"/>
      <w:spacing w:after="0" w:line="240" w:lineRule="auto"/>
    </w:pPr>
    <w:rPr>
      <w:rFonts w:ascii="Arial" w:eastAsia="Arial" w:hAnsi="Arial" w:cs="Arial"/>
      <w:kern w:val="0"/>
      <w:lang w:bidi="en-US"/>
      <w14:ligatures w14:val="none"/>
    </w:rPr>
  </w:style>
  <w:style w:type="paragraph" w:styleId="Heading3">
    <w:name w:val="heading 3"/>
    <w:basedOn w:val="Normal"/>
    <w:link w:val="Heading3Char"/>
    <w:uiPriority w:val="1"/>
    <w:qFormat/>
    <w:rsid w:val="00BA4B1B"/>
    <w:pPr>
      <w:ind w:left="1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
    <w:basedOn w:val="Normal"/>
    <w:link w:val="ListParagraphChar"/>
    <w:uiPriority w:val="34"/>
    <w:qFormat/>
    <w:rsid w:val="00366C99"/>
    <w:pPr>
      <w:ind w:left="720"/>
      <w:contextualSpacing/>
    </w:pPr>
  </w:style>
  <w:style w:type="character" w:customStyle="1" w:styleId="ListParagraphChar">
    <w:name w:val="List Paragraph Char"/>
    <w:aliases w:val="Normal 2 Char,List Paragraph (numbered (a)) Char"/>
    <w:link w:val="ListParagraph"/>
    <w:uiPriority w:val="34"/>
    <w:locked/>
    <w:rsid w:val="00454ADC"/>
    <w:rPr>
      <w:rFonts w:ascii="Arial" w:eastAsia="Arial" w:hAnsi="Arial" w:cs="Arial"/>
      <w:kern w:val="0"/>
      <w:lang w:bidi="en-US"/>
      <w14:ligatures w14:val="none"/>
    </w:rPr>
  </w:style>
  <w:style w:type="paragraph" w:styleId="BodyText">
    <w:name w:val="Body Text"/>
    <w:basedOn w:val="Normal"/>
    <w:link w:val="BodyTextChar"/>
    <w:uiPriority w:val="1"/>
    <w:qFormat/>
    <w:rsid w:val="00B23D8A"/>
  </w:style>
  <w:style w:type="character" w:customStyle="1" w:styleId="BodyTextChar">
    <w:name w:val="Body Text Char"/>
    <w:basedOn w:val="DefaultParagraphFont"/>
    <w:link w:val="BodyText"/>
    <w:uiPriority w:val="1"/>
    <w:rsid w:val="00B23D8A"/>
    <w:rPr>
      <w:rFonts w:ascii="Arial" w:eastAsia="Arial" w:hAnsi="Arial" w:cs="Arial"/>
      <w:kern w:val="0"/>
      <w:lang w:bidi="en-US"/>
      <w14:ligatures w14:val="none"/>
    </w:rPr>
  </w:style>
  <w:style w:type="character" w:customStyle="1" w:styleId="Heading3Char">
    <w:name w:val="Heading 3 Char"/>
    <w:basedOn w:val="DefaultParagraphFont"/>
    <w:link w:val="Heading3"/>
    <w:uiPriority w:val="1"/>
    <w:rsid w:val="00BA4B1B"/>
    <w:rPr>
      <w:rFonts w:ascii="Arial" w:eastAsia="Arial" w:hAnsi="Arial" w:cs="Arial"/>
      <w:kern w:val="0"/>
      <w:sz w:val="24"/>
      <w:szCs w:val="24"/>
      <w:lang w:bidi="en-US"/>
      <w14:ligatures w14:val="none"/>
    </w:rPr>
  </w:style>
  <w:style w:type="table" w:styleId="TableGrid">
    <w:name w:val="Table Grid"/>
    <w:basedOn w:val="TableNormal"/>
    <w:uiPriority w:val="39"/>
    <w:qFormat/>
    <w:rsid w:val="00BA4B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7E59"/>
    <w:pPr>
      <w:spacing w:after="0" w:line="240" w:lineRule="auto"/>
    </w:pPr>
    <w:rPr>
      <w:rFonts w:eastAsiaTheme="minorEastAsia"/>
      <w:kern w:val="0"/>
      <w14:ligatures w14:val="none"/>
    </w:rPr>
  </w:style>
  <w:style w:type="character" w:styleId="Hyperlink">
    <w:name w:val="Hyperlink"/>
    <w:basedOn w:val="DefaultParagraphFont"/>
    <w:uiPriority w:val="99"/>
    <w:unhideWhenUsed/>
    <w:rsid w:val="00C77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ma.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2024-11-12T07:07:00Z</cp:lastPrinted>
  <dcterms:created xsi:type="dcterms:W3CDTF">2024-11-12T07:09:00Z</dcterms:created>
  <dcterms:modified xsi:type="dcterms:W3CDTF">2024-11-14T05:29:00Z</dcterms:modified>
</cp:coreProperties>
</file>